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4A82DB9" w14:textId="77777777" w:rsidR="00567AA1" w:rsidRDefault="00567AA1">
      <w:bookmarkStart w:id="0" w:name="_GoBack"/>
      <w:bookmarkEnd w:id="0"/>
    </w:p>
    <w:tbl>
      <w:tblPr>
        <w:tblStyle w:val="TableGrid"/>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14:paraId="269FE3B2" w14:textId="77777777" w:rsidTr="009A0FCD">
        <w:trPr>
          <w:trHeight w:val="996"/>
        </w:trPr>
        <w:tc>
          <w:tcPr>
            <w:tcW w:w="9639" w:type="dxa"/>
          </w:tcPr>
          <w:p w14:paraId="12733009" w14:textId="61CC4FEF" w:rsidR="00567AA1" w:rsidRDefault="00567AA1" w:rsidP="00567AA1">
            <w:pPr>
              <w:pStyle w:val="Titredudocument"/>
              <w:jc w:val="center"/>
              <w:rPr>
                <w:rFonts w:asciiTheme="minorHAnsi" w:hAnsiTheme="minorHAnsi"/>
                <w:sz w:val="56"/>
                <w:szCs w:val="56"/>
              </w:rPr>
            </w:pPr>
          </w:p>
          <w:p w14:paraId="55367E80" w14:textId="1E6E8F11" w:rsidR="009A0FCD" w:rsidRPr="00567AA1" w:rsidRDefault="009A0FCD" w:rsidP="00567AA1">
            <w:pPr>
              <w:pStyle w:val="Titredudocument"/>
              <w:jc w:val="center"/>
              <w:rPr>
                <w:rFonts w:asciiTheme="minorHAnsi" w:hAnsiTheme="minorHAnsi"/>
                <w:sz w:val="56"/>
                <w:szCs w:val="56"/>
              </w:rPr>
            </w:pPr>
            <w:r w:rsidRPr="00A13025">
              <w:rPr>
                <w:rFonts w:asciiTheme="minorHAnsi" w:hAnsiTheme="minorHAnsi"/>
                <w:sz w:val="56"/>
                <w:szCs w:val="56"/>
              </w:rPr>
              <w:t xml:space="preserve">REPORT </w:t>
            </w:r>
            <w:r w:rsidR="00567AA1">
              <w:rPr>
                <w:rFonts w:asciiTheme="minorHAnsi" w:hAnsiTheme="minorHAnsi"/>
                <w:sz w:val="56"/>
                <w:szCs w:val="56"/>
              </w:rPr>
              <w:t>from</w:t>
            </w:r>
            <w:r w:rsidRPr="00A13025">
              <w:rPr>
                <w:rFonts w:asciiTheme="minorHAnsi" w:hAnsiTheme="minorHAnsi"/>
                <w:sz w:val="56"/>
                <w:szCs w:val="56"/>
              </w:rPr>
              <w:t xml:space="preserve"> the </w:t>
            </w:r>
            <w:r w:rsidR="00CC62F0">
              <w:rPr>
                <w:rFonts w:asciiTheme="minorHAnsi" w:hAnsiTheme="minorHAnsi"/>
                <w:sz w:val="56"/>
                <w:szCs w:val="56"/>
              </w:rPr>
              <w:t xml:space="preserve">CorResponDence Group </w:t>
            </w:r>
            <w:r w:rsidRPr="00A13025">
              <w:rPr>
                <w:rFonts w:asciiTheme="minorHAnsi" w:hAnsiTheme="minorHAnsi"/>
                <w:sz w:val="56"/>
                <w:szCs w:val="56"/>
              </w:rPr>
              <w:t xml:space="preserve"> </w:t>
            </w:r>
            <w:r w:rsidR="00CC62F0">
              <w:rPr>
                <w:rFonts w:asciiTheme="minorHAnsi" w:hAnsiTheme="minorHAnsi"/>
                <w:sz w:val="56"/>
                <w:szCs w:val="56"/>
              </w:rPr>
              <w:t>(</w:t>
            </w:r>
            <w:r w:rsidR="00230577">
              <w:rPr>
                <w:rFonts w:asciiTheme="minorHAnsi" w:hAnsiTheme="minorHAnsi"/>
                <w:sz w:val="56"/>
                <w:szCs w:val="56"/>
              </w:rPr>
              <w:t>A.</w:t>
            </w:r>
            <w:r w:rsidR="00CC62F0">
              <w:rPr>
                <w:rFonts w:asciiTheme="minorHAnsi" w:hAnsiTheme="minorHAnsi"/>
                <w:sz w:val="56"/>
                <w:szCs w:val="56"/>
              </w:rPr>
              <w:t>857 Revi</w:t>
            </w:r>
            <w:r w:rsidR="00230577">
              <w:rPr>
                <w:rFonts w:asciiTheme="minorHAnsi" w:hAnsiTheme="minorHAnsi"/>
                <w:sz w:val="56"/>
                <w:szCs w:val="56"/>
              </w:rPr>
              <w:t>sion</w:t>
            </w:r>
            <w:r w:rsidR="00CC62F0">
              <w:rPr>
                <w:rFonts w:asciiTheme="minorHAnsi" w:hAnsiTheme="minorHAnsi"/>
                <w:sz w:val="56"/>
                <w:szCs w:val="56"/>
              </w:rPr>
              <w:t>)</w:t>
            </w:r>
          </w:p>
        </w:tc>
      </w:tr>
      <w:tr w:rsidR="009A0FCD" w:rsidRPr="00974E99" w14:paraId="0EF0AD06" w14:textId="77777777" w:rsidTr="00135D22">
        <w:trPr>
          <w:trHeight w:hRule="exact" w:val="446"/>
        </w:trPr>
        <w:tc>
          <w:tcPr>
            <w:tcW w:w="9639" w:type="dxa"/>
          </w:tcPr>
          <w:p w14:paraId="5EEEEC6B" w14:textId="77777777" w:rsidR="009A0FCD" w:rsidRPr="00832633" w:rsidRDefault="009A0FCD" w:rsidP="00135D22"/>
        </w:tc>
      </w:tr>
      <w:tr w:rsidR="009A0FCD" w:rsidRPr="00974E99" w14:paraId="744088E3" w14:textId="77777777" w:rsidTr="00254FAC">
        <w:trPr>
          <w:trHeight w:val="600"/>
        </w:trPr>
        <w:tc>
          <w:tcPr>
            <w:tcW w:w="9639" w:type="dxa"/>
          </w:tcPr>
          <w:p w14:paraId="422A8517" w14:textId="46D86867" w:rsidR="009A0FCD" w:rsidRPr="0049492B" w:rsidRDefault="00254FAC" w:rsidP="00567AA1">
            <w:pPr>
              <w:pStyle w:val="BodytextTitleform"/>
              <w:jc w:val="center"/>
              <w:rPr>
                <w:b w:val="0"/>
                <w:sz w:val="48"/>
                <w:szCs w:val="48"/>
              </w:rPr>
            </w:pPr>
            <w:r>
              <w:rPr>
                <w:b w:val="0"/>
                <w:color w:val="FFFFFF" w:themeColor="background1"/>
                <w:sz w:val="48"/>
                <w:szCs w:val="48"/>
              </w:rPr>
              <w:t>7</w:t>
            </w:r>
            <w:r w:rsidR="00C60742">
              <w:rPr>
                <w:b w:val="0"/>
                <w:color w:val="FFFFFF" w:themeColor="background1"/>
                <w:sz w:val="48"/>
                <w:szCs w:val="48"/>
              </w:rPr>
              <w:t xml:space="preserve"> </w:t>
            </w:r>
            <w:r w:rsidR="00567AA1">
              <w:rPr>
                <w:b w:val="0"/>
                <w:color w:val="FFFFFF" w:themeColor="background1"/>
                <w:sz w:val="48"/>
                <w:szCs w:val="48"/>
              </w:rPr>
              <w:t>September</w:t>
            </w:r>
            <w:r w:rsidR="00CC62F0">
              <w:rPr>
                <w:b w:val="0"/>
                <w:color w:val="FFFFFF" w:themeColor="background1"/>
                <w:sz w:val="48"/>
                <w:szCs w:val="48"/>
              </w:rPr>
              <w:t xml:space="preserve"> 2018</w:t>
            </w:r>
          </w:p>
        </w:tc>
      </w:tr>
      <w:tr w:rsidR="00E9669C" w:rsidRPr="00974E99" w14:paraId="24EAD9FE" w14:textId="77777777" w:rsidTr="00254FAC">
        <w:trPr>
          <w:trHeight w:val="600"/>
        </w:trPr>
        <w:tc>
          <w:tcPr>
            <w:tcW w:w="9639" w:type="dxa"/>
          </w:tcPr>
          <w:p w14:paraId="49E658D6" w14:textId="77777777" w:rsidR="002F17FB" w:rsidRPr="002F17FB" w:rsidRDefault="002F17FB" w:rsidP="00254FAC">
            <w:pPr>
              <w:jc w:val="center"/>
              <w:rPr>
                <w:color w:val="FFFF00"/>
              </w:rPr>
            </w:pPr>
          </w:p>
        </w:tc>
      </w:tr>
    </w:tbl>
    <w:p w14:paraId="60B9AD5A" w14:textId="77777777" w:rsidR="009A0FCD" w:rsidRDefault="009A0FCD" w:rsidP="009A0FCD">
      <w:pPr>
        <w:pStyle w:val="Textedesaisie"/>
        <w:rPr>
          <w:lang w:val="en-GB"/>
        </w:rPr>
      </w:pPr>
    </w:p>
    <w:p w14:paraId="4E3C4BDB" w14:textId="77777777" w:rsidR="009A0FCD" w:rsidRDefault="009A0FCD" w:rsidP="009A0FCD">
      <w:pPr>
        <w:pStyle w:val="Textedesaisie"/>
        <w:rPr>
          <w:lang w:val="en-GB"/>
        </w:rPr>
      </w:pPr>
      <w:r>
        <w:rPr>
          <w:noProof/>
          <w:lang w:val="en-GB" w:eastAsia="en-GB"/>
        </w:rPr>
        <mc:AlternateContent>
          <mc:Choice Requires="wps">
            <w:drawing>
              <wp:anchor distT="0" distB="0" distL="114300" distR="114300" simplePos="0" relativeHeight="251826176" behindDoc="1" locked="1" layoutInCell="1" allowOverlap="1" wp14:anchorId="4BED9167" wp14:editId="73EFFA13">
                <wp:simplePos x="0" y="0"/>
                <wp:positionH relativeFrom="page">
                  <wp:posOffset>214685</wp:posOffset>
                </wp:positionH>
                <wp:positionV relativeFrom="page">
                  <wp:posOffset>4410710</wp:posOffset>
                </wp:positionV>
                <wp:extent cx="7124040" cy="5565960"/>
                <wp:effectExtent l="0" t="0" r="1270" b="0"/>
                <wp:wrapNone/>
                <wp:docPr id="41" name="Zone de texte 16"/>
                <wp:cNvGraphicFramePr/>
                <a:graphic xmlns:a="http://schemas.openxmlformats.org/drawingml/2006/main">
                  <a:graphicData uri="http://schemas.microsoft.com/office/word/2010/wordprocessingShape">
                    <wps:wsp>
                      <wps:cNvSpPr txBox="1"/>
                      <wps:spPr>
                        <a:xfrm>
                          <a:off x="0" y="0"/>
                          <a:ext cx="7124040" cy="5565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86513F" w14:paraId="7395DCBB" w14:textId="77777777" w:rsidTr="000900B4">
                              <w:trPr>
                                <w:trHeight w:hRule="exact" w:val="8760"/>
                              </w:trPr>
                              <w:tc>
                                <w:tcPr>
                                  <w:tcW w:w="11230" w:type="dxa"/>
                                  <w:tcBorders>
                                    <w:top w:val="nil"/>
                                    <w:left w:val="nil"/>
                                    <w:bottom w:val="nil"/>
                                    <w:right w:val="nil"/>
                                  </w:tcBorders>
                                </w:tcPr>
                                <w:p w14:paraId="054CEFBD" w14:textId="77777777" w:rsidR="0086513F" w:rsidRPr="00EC43B8" w:rsidRDefault="0086513F" w:rsidP="003471C2">
                                  <w:pPr>
                                    <w:pStyle w:val="Visuel"/>
                                    <w:spacing w:before="240"/>
                                  </w:pPr>
                                  <w:r>
                                    <w:rPr>
                                      <w:lang w:val="en-GB" w:eastAsia="en-GB"/>
                                    </w:rPr>
                                    <w:drawing>
                                      <wp:inline distT="0" distB="0" distL="0" distR="0" wp14:anchorId="609CDEC3" wp14:editId="7D1ADA51">
                                        <wp:extent cx="7104595" cy="5543445"/>
                                        <wp:effectExtent l="0" t="0" r="1270" b="635"/>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9">
                                                  <a:extLst>
                                                    <a:ext uri="{28A0092B-C50C-407E-A947-70E740481C1C}">
                                                      <a14:useLocalDpi xmlns:a14="http://schemas.microsoft.com/office/drawing/2010/main" val="0"/>
                                                    </a:ext>
                                                  </a:extLst>
                                                </a:blip>
                                                <a:stretch>
                                                  <a:fillRect/>
                                                </a:stretch>
                                              </pic:blipFill>
                                              <pic:spPr>
                                                <a:xfrm>
                                                  <a:off x="0" y="0"/>
                                                  <a:ext cx="7123188" cy="5557953"/>
                                                </a:xfrm>
                                                <a:prstGeom prst="rect">
                                                  <a:avLst/>
                                                </a:prstGeom>
                                              </pic:spPr>
                                            </pic:pic>
                                          </a:graphicData>
                                        </a:graphic>
                                      </wp:inline>
                                    </w:drawing>
                                  </w:r>
                                </w:p>
                              </w:tc>
                            </w:tr>
                          </w:tbl>
                          <w:p w14:paraId="5741DF2E" w14:textId="77777777" w:rsidR="0086513F" w:rsidRDefault="0086513F"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49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86513F" w14:paraId="7395DCBB" w14:textId="77777777" w:rsidTr="000900B4">
                        <w:trPr>
                          <w:trHeight w:hRule="exact" w:val="8760"/>
                        </w:trPr>
                        <w:tc>
                          <w:tcPr>
                            <w:tcW w:w="11230" w:type="dxa"/>
                            <w:tcBorders>
                              <w:top w:val="nil"/>
                              <w:left w:val="nil"/>
                              <w:bottom w:val="nil"/>
                              <w:right w:val="nil"/>
                            </w:tcBorders>
                          </w:tcPr>
                          <w:p w14:paraId="054CEFBD" w14:textId="77777777" w:rsidR="0086513F" w:rsidRPr="00EC43B8" w:rsidRDefault="0086513F" w:rsidP="003471C2">
                            <w:pPr>
                              <w:pStyle w:val="Visuel"/>
                              <w:spacing w:before="240"/>
                            </w:pPr>
                            <w:r>
                              <w:rPr>
                                <w:lang w:val="en-GB" w:eastAsia="en-GB"/>
                              </w:rPr>
                              <w:drawing>
                                <wp:inline distT="0" distB="0" distL="0" distR="0" wp14:anchorId="609CDEC3" wp14:editId="7D1ADA51">
                                  <wp:extent cx="7104595" cy="5543445"/>
                                  <wp:effectExtent l="0" t="0" r="1270" b="635"/>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9">
                                            <a:extLst>
                                              <a:ext uri="{28A0092B-C50C-407E-A947-70E740481C1C}">
                                                <a14:useLocalDpi xmlns:a14="http://schemas.microsoft.com/office/drawing/2010/main" val="0"/>
                                              </a:ext>
                                            </a:extLst>
                                          </a:blip>
                                          <a:stretch>
                                            <a:fillRect/>
                                          </a:stretch>
                                        </pic:blipFill>
                                        <pic:spPr>
                                          <a:xfrm>
                                            <a:off x="0" y="0"/>
                                            <a:ext cx="7123188" cy="5557953"/>
                                          </a:xfrm>
                                          <a:prstGeom prst="rect">
                                            <a:avLst/>
                                          </a:prstGeom>
                                        </pic:spPr>
                                      </pic:pic>
                                    </a:graphicData>
                                  </a:graphic>
                                </wp:inline>
                              </w:drawing>
                            </w:r>
                          </w:p>
                        </w:tc>
                      </w:tr>
                    </w:tbl>
                    <w:p w14:paraId="5741DF2E" w14:textId="77777777" w:rsidR="0086513F" w:rsidRDefault="0086513F" w:rsidP="009A0FCD"/>
                  </w:txbxContent>
                </v:textbox>
                <w10:wrap anchorx="page" anchory="page"/>
                <w10:anchorlock/>
              </v:shape>
            </w:pict>
          </mc:Fallback>
        </mc:AlternateContent>
      </w:r>
    </w:p>
    <w:p w14:paraId="7A36FB8E" w14:textId="77777777" w:rsidR="004944BB" w:rsidRDefault="004944BB" w:rsidP="001C624A">
      <w:pPr>
        <w:rPr>
          <w:rFonts w:cs="Arial"/>
        </w:rPr>
      </w:pPr>
    </w:p>
    <w:p w14:paraId="2A5D5F1D" w14:textId="77777777" w:rsidR="007B298E" w:rsidRPr="0094424D" w:rsidRDefault="007B298E" w:rsidP="00F826B3">
      <w:pPr>
        <w:jc w:val="right"/>
        <w:rPr>
          <w:rFonts w:cs="Arial"/>
        </w:rPr>
        <w:sectPr w:rsidR="007B298E" w:rsidRPr="0094424D" w:rsidSect="008F16E4">
          <w:headerReference w:type="default" r:id="rId10"/>
          <w:footerReference w:type="default" r:id="rId11"/>
          <w:headerReference w:type="first" r:id="rId12"/>
          <w:footerReference w:type="first" r:id="rId13"/>
          <w:pgSz w:w="11906" w:h="16838"/>
          <w:pgMar w:top="7198" w:right="720" w:bottom="720" w:left="378" w:header="567" w:footer="852" w:gutter="0"/>
          <w:cols w:space="708"/>
          <w:titlePg/>
          <w:docGrid w:linePitch="360"/>
        </w:sectPr>
      </w:pPr>
    </w:p>
    <w:p w14:paraId="5B169DFF" w14:textId="77777777" w:rsidR="00227B85" w:rsidRPr="00A74072"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bookmarkStart w:id="1" w:name="_Ref233354740"/>
      <w:bookmarkStart w:id="2" w:name="_Ref233427307"/>
      <w:bookmarkStart w:id="3" w:name="_Ref233075730"/>
      <w:bookmarkStart w:id="4" w:name="_Ref233337295"/>
      <w:bookmarkEnd w:id="1"/>
      <w:bookmarkEnd w:id="2"/>
      <w:bookmarkEnd w:id="3"/>
      <w:bookmarkEnd w:id="4"/>
    </w:p>
    <w:p w14:paraId="0DB81DE6" w14:textId="77777777" w:rsidR="00227B85" w:rsidRPr="00A74072"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6B5FC75C" w14:textId="77777777" w:rsidR="00227B85" w:rsidRPr="00A74072"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4700736" w14:textId="77777777" w:rsidR="00227B85" w:rsidRPr="00A74072"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68D186F2" w14:textId="77777777" w:rsidR="00227B85" w:rsidRPr="00A74072"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4932D412" w14:textId="77777777" w:rsidR="00227B85" w:rsidRPr="00A74072"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3DFE8E6E" w14:textId="77777777" w:rsidR="00227B85" w:rsidRPr="00A74072"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69AAEE45" w14:textId="77777777" w:rsidR="00227B85" w:rsidRPr="00A74072"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D83C4E0" w14:textId="77777777" w:rsidR="00227B85" w:rsidRPr="00A74072"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324B03A" w14:textId="77777777" w:rsidR="00227B85" w:rsidRPr="00A74072"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189554B" w14:textId="77777777" w:rsidR="00227B85" w:rsidRPr="00A74072"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1C9A0F3E" w14:textId="10DB2812" w:rsidR="008552A1" w:rsidRPr="008552A1" w:rsidRDefault="00227B85" w:rsidP="008552A1">
      <w:pPr>
        <w:jc w:val="center"/>
        <w:rPr>
          <w:rFonts w:asciiTheme="minorHAnsi" w:hAnsiTheme="minorHAnsi" w:cs="Arial"/>
          <w:b/>
          <w:color w:val="365F91" w:themeColor="accent1" w:themeShade="BF"/>
          <w:sz w:val="32"/>
          <w:szCs w:val="32"/>
        </w:rPr>
      </w:pPr>
      <w:r w:rsidRPr="00A74072">
        <w:rPr>
          <w:rFonts w:asciiTheme="minorHAnsi" w:hAnsiTheme="minorHAnsi" w:cs="Arial"/>
          <w:b/>
          <w:outline/>
          <w:color w:val="4BACC6" w:themeColor="accent5"/>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t>This page intentionally blank</w:t>
      </w:r>
      <w:r w:rsidRPr="009E1FA4">
        <w:rPr>
          <w:rFonts w:asciiTheme="minorHAnsi" w:hAnsiTheme="minorHAnsi" w:cs="Arial"/>
        </w:rPr>
        <w:t xml:space="preserve"> </w:t>
      </w:r>
      <w:r w:rsidR="00392073" w:rsidRPr="009E1FA4">
        <w:rPr>
          <w:rFonts w:asciiTheme="minorHAnsi" w:hAnsiTheme="minorHAnsi" w:cs="Arial"/>
        </w:rPr>
        <w:br w:type="column"/>
      </w:r>
      <w:r w:rsidR="008552A1" w:rsidRPr="008552A1">
        <w:rPr>
          <w:rFonts w:asciiTheme="minorHAnsi" w:hAnsiTheme="minorHAnsi" w:cs="Arial"/>
          <w:b/>
          <w:color w:val="365F91" w:themeColor="accent1" w:themeShade="BF"/>
          <w:sz w:val="32"/>
          <w:szCs w:val="32"/>
        </w:rPr>
        <w:lastRenderedPageBreak/>
        <w:t>Report of the Correspondence Group (</w:t>
      </w:r>
      <w:r w:rsidR="006640B6">
        <w:rPr>
          <w:rFonts w:asciiTheme="minorHAnsi" w:hAnsiTheme="minorHAnsi" w:cs="Arial"/>
          <w:b/>
          <w:color w:val="365F91" w:themeColor="accent1" w:themeShade="BF"/>
          <w:sz w:val="32"/>
          <w:szCs w:val="32"/>
        </w:rPr>
        <w:t>A.</w:t>
      </w:r>
      <w:r w:rsidR="008552A1" w:rsidRPr="008552A1">
        <w:rPr>
          <w:rFonts w:asciiTheme="minorHAnsi" w:hAnsiTheme="minorHAnsi" w:cs="Arial"/>
          <w:b/>
          <w:color w:val="365F91" w:themeColor="accent1" w:themeShade="BF"/>
          <w:sz w:val="32"/>
          <w:szCs w:val="32"/>
        </w:rPr>
        <w:t>857 Revi</w:t>
      </w:r>
      <w:r w:rsidR="00230577">
        <w:rPr>
          <w:rFonts w:asciiTheme="minorHAnsi" w:hAnsiTheme="minorHAnsi" w:cs="Arial"/>
          <w:b/>
          <w:color w:val="365F91" w:themeColor="accent1" w:themeShade="BF"/>
          <w:sz w:val="32"/>
          <w:szCs w:val="32"/>
        </w:rPr>
        <w:t>sion</w:t>
      </w:r>
      <w:r w:rsidR="00567AA1">
        <w:rPr>
          <w:rFonts w:asciiTheme="minorHAnsi" w:hAnsiTheme="minorHAnsi" w:cs="Arial"/>
          <w:b/>
          <w:color w:val="365F91" w:themeColor="accent1" w:themeShade="BF"/>
          <w:sz w:val="32"/>
          <w:szCs w:val="32"/>
        </w:rPr>
        <w:t>)</w:t>
      </w:r>
    </w:p>
    <w:p w14:paraId="5D476DB3" w14:textId="77777777" w:rsidR="00392073" w:rsidRPr="001D1FB2" w:rsidRDefault="00392073" w:rsidP="00392073">
      <w:pPr>
        <w:pStyle w:val="Title"/>
        <w:rPr>
          <w:rFonts w:asciiTheme="minorHAnsi" w:hAnsiTheme="minorHAnsi"/>
        </w:rPr>
      </w:pPr>
      <w:bookmarkStart w:id="5" w:name="_Toc524091362"/>
      <w:r w:rsidRPr="001D1FB2">
        <w:rPr>
          <w:rFonts w:asciiTheme="minorHAnsi" w:hAnsiTheme="minorHAnsi"/>
        </w:rPr>
        <w:t>Executive Summary</w:t>
      </w:r>
      <w:bookmarkEnd w:id="5"/>
    </w:p>
    <w:p w14:paraId="5B44079E" w14:textId="563AB3EB" w:rsidR="004C04DD" w:rsidRDefault="004C04DD" w:rsidP="00567AA1">
      <w:pPr>
        <w:pStyle w:val="BodyText"/>
        <w:rPr>
          <w:rFonts w:asciiTheme="minorHAnsi" w:hAnsiTheme="minorHAnsi" w:cstheme="minorHAnsi"/>
        </w:rPr>
      </w:pPr>
      <w:r w:rsidRPr="004C04DD">
        <w:rPr>
          <w:rFonts w:asciiTheme="minorHAnsi" w:hAnsiTheme="minorHAnsi" w:cstheme="minorHAnsi"/>
        </w:rPr>
        <w:t>A key outcome of the Intersessional Meeting of the Operations Working Group (Working Group 1) of the VTS Committee held at IALA headquarters 10-13 April 2018</w:t>
      </w:r>
      <w:r>
        <w:rPr>
          <w:rFonts w:asciiTheme="minorHAnsi" w:hAnsiTheme="minorHAnsi" w:cstheme="minorHAnsi"/>
        </w:rPr>
        <w:t xml:space="preserve"> was the formation of the Correspondence Group (A.857 Revision) to:</w:t>
      </w:r>
    </w:p>
    <w:p w14:paraId="7FD796C7" w14:textId="146B7B1D" w:rsidR="00E90A4E" w:rsidRDefault="004C04DD" w:rsidP="00EB72C0">
      <w:pPr>
        <w:pStyle w:val="BodyText"/>
        <w:numPr>
          <w:ilvl w:val="0"/>
          <w:numId w:val="35"/>
        </w:numPr>
        <w:rPr>
          <w:rFonts w:asciiTheme="minorHAnsi" w:hAnsiTheme="minorHAnsi" w:cstheme="minorHAnsi"/>
        </w:rPr>
      </w:pPr>
      <w:r>
        <w:rPr>
          <w:rFonts w:asciiTheme="minorHAnsi" w:hAnsiTheme="minorHAnsi" w:cstheme="minorHAnsi"/>
        </w:rPr>
        <w:t>C</w:t>
      </w:r>
      <w:r w:rsidRPr="004C04DD">
        <w:rPr>
          <w:rFonts w:asciiTheme="minorHAnsi" w:hAnsiTheme="minorHAnsi" w:cstheme="minorHAnsi"/>
        </w:rPr>
        <w:t xml:space="preserve">oordinate feedback and comments on the report from </w:t>
      </w:r>
      <w:r w:rsidR="00E90A4E">
        <w:rPr>
          <w:rFonts w:asciiTheme="minorHAnsi" w:hAnsiTheme="minorHAnsi" w:cstheme="minorHAnsi"/>
        </w:rPr>
        <w:t>the Intersessional Meeting in April</w:t>
      </w:r>
      <w:r w:rsidRPr="004C04DD">
        <w:rPr>
          <w:rFonts w:asciiTheme="minorHAnsi" w:hAnsiTheme="minorHAnsi" w:cstheme="minorHAnsi"/>
        </w:rPr>
        <w:t xml:space="preserve"> from both participants and VTS Committee members who did not participate</w:t>
      </w:r>
      <w:r w:rsidR="00E90A4E">
        <w:rPr>
          <w:rFonts w:asciiTheme="minorHAnsi" w:hAnsiTheme="minorHAnsi" w:cstheme="minorHAnsi"/>
        </w:rPr>
        <w:t>;</w:t>
      </w:r>
    </w:p>
    <w:p w14:paraId="7A27980D" w14:textId="2CD00813" w:rsidR="00E90A4E" w:rsidRPr="00E90A4E" w:rsidRDefault="00E90A4E" w:rsidP="00EB72C0">
      <w:pPr>
        <w:pStyle w:val="BodyText"/>
        <w:numPr>
          <w:ilvl w:val="0"/>
          <w:numId w:val="35"/>
        </w:numPr>
        <w:rPr>
          <w:rFonts w:asciiTheme="minorHAnsi" w:hAnsiTheme="minorHAnsi" w:cstheme="minorHAnsi"/>
        </w:rPr>
      </w:pPr>
      <w:r>
        <w:rPr>
          <w:rFonts w:asciiTheme="minorHAnsi" w:hAnsiTheme="minorHAnsi" w:cstheme="minorHAnsi"/>
        </w:rPr>
        <w:t>S</w:t>
      </w:r>
      <w:r w:rsidRPr="00E90A4E">
        <w:rPr>
          <w:rFonts w:asciiTheme="minorHAnsi" w:hAnsiTheme="minorHAnsi" w:cstheme="minorHAnsi"/>
        </w:rPr>
        <w:t xml:space="preserve">ubject to the discussions and decisions which </w:t>
      </w:r>
      <w:r>
        <w:rPr>
          <w:rFonts w:asciiTheme="minorHAnsi" w:hAnsiTheme="minorHAnsi" w:cstheme="minorHAnsi"/>
        </w:rPr>
        <w:t>would</w:t>
      </w:r>
      <w:r w:rsidRPr="00E90A4E">
        <w:rPr>
          <w:rFonts w:asciiTheme="minorHAnsi" w:hAnsiTheme="minorHAnsi" w:cstheme="minorHAnsi"/>
        </w:rPr>
        <w:t xml:space="preserve"> take place at IMO MSC99, </w:t>
      </w:r>
      <w:r>
        <w:rPr>
          <w:rFonts w:asciiTheme="minorHAnsi" w:hAnsiTheme="minorHAnsi" w:cstheme="minorHAnsi"/>
        </w:rPr>
        <w:t xml:space="preserve">prepare a draft workshop proposal for IALA to host a workshop in 2019 to </w:t>
      </w:r>
      <w:r w:rsidRPr="00E90A4E">
        <w:rPr>
          <w:rFonts w:asciiTheme="minorHAnsi" w:hAnsiTheme="minorHAnsi" w:cstheme="minorHAnsi"/>
        </w:rPr>
        <w:t>broaden the participation and engagement of all relevant stakeholders</w:t>
      </w:r>
      <w:r>
        <w:rPr>
          <w:rFonts w:asciiTheme="minorHAnsi" w:hAnsiTheme="minorHAnsi" w:cstheme="minorHAnsi"/>
        </w:rPr>
        <w:t xml:space="preserve"> in the revision; and</w:t>
      </w:r>
    </w:p>
    <w:p w14:paraId="74928160" w14:textId="0EC42BBF" w:rsidR="00E90A4E" w:rsidRDefault="00E90A4E" w:rsidP="00EB72C0">
      <w:pPr>
        <w:pStyle w:val="BodyText"/>
        <w:numPr>
          <w:ilvl w:val="0"/>
          <w:numId w:val="35"/>
        </w:numPr>
        <w:rPr>
          <w:rFonts w:asciiTheme="minorHAnsi" w:hAnsiTheme="minorHAnsi" w:cstheme="minorHAnsi"/>
        </w:rPr>
      </w:pPr>
      <w:r w:rsidRPr="00E90A4E">
        <w:rPr>
          <w:rFonts w:asciiTheme="minorHAnsi" w:hAnsiTheme="minorHAnsi" w:cstheme="minorHAnsi"/>
        </w:rPr>
        <w:t>P</w:t>
      </w:r>
      <w:r w:rsidR="004C04DD" w:rsidRPr="00E90A4E">
        <w:rPr>
          <w:rFonts w:asciiTheme="minorHAnsi" w:hAnsiTheme="minorHAnsi" w:cstheme="minorHAnsi"/>
        </w:rPr>
        <w:t>rovide an input paper to VTS45</w:t>
      </w:r>
      <w:r>
        <w:rPr>
          <w:rFonts w:asciiTheme="minorHAnsi" w:hAnsiTheme="minorHAnsi" w:cstheme="minorHAnsi"/>
        </w:rPr>
        <w:t>.</w:t>
      </w:r>
    </w:p>
    <w:p w14:paraId="4DE73A97" w14:textId="73003F2C" w:rsidR="004C04DD" w:rsidRDefault="0053147C" w:rsidP="00567AA1">
      <w:pPr>
        <w:pStyle w:val="BodyText"/>
        <w:rPr>
          <w:rFonts w:asciiTheme="minorHAnsi" w:hAnsiTheme="minorHAnsi" w:cstheme="minorHAnsi"/>
        </w:rPr>
      </w:pPr>
      <w:r w:rsidRPr="0053147C">
        <w:rPr>
          <w:rFonts w:asciiTheme="minorHAnsi" w:hAnsiTheme="minorHAnsi" w:cstheme="minorHAnsi"/>
        </w:rPr>
        <w:t>24</w:t>
      </w:r>
      <w:r w:rsidR="00567AA1" w:rsidRPr="0053147C">
        <w:rPr>
          <w:rFonts w:asciiTheme="minorHAnsi" w:hAnsiTheme="minorHAnsi" w:cstheme="minorHAnsi"/>
        </w:rPr>
        <w:t xml:space="preserve"> Committee members from </w:t>
      </w:r>
      <w:r w:rsidR="009607E2" w:rsidRPr="0053147C">
        <w:rPr>
          <w:rFonts w:asciiTheme="minorHAnsi" w:hAnsiTheme="minorHAnsi" w:cstheme="minorHAnsi"/>
        </w:rPr>
        <w:t>14</w:t>
      </w:r>
      <w:r w:rsidR="00B96520" w:rsidRPr="0053147C">
        <w:rPr>
          <w:rFonts w:asciiTheme="minorHAnsi" w:hAnsiTheme="minorHAnsi" w:cstheme="minorHAnsi"/>
        </w:rPr>
        <w:t xml:space="preserve"> organisations</w:t>
      </w:r>
      <w:r w:rsidR="008679D1" w:rsidRPr="0053147C">
        <w:rPr>
          <w:rFonts w:asciiTheme="minorHAnsi" w:hAnsiTheme="minorHAnsi" w:cstheme="minorHAnsi"/>
        </w:rPr>
        <w:t xml:space="preserve">, </w:t>
      </w:r>
      <w:r w:rsidR="008679D1" w:rsidRPr="0053147C">
        <w:t>representing Competent Authorities, VTS Authorities, Sister</w:t>
      </w:r>
      <w:r w:rsidR="008679D1">
        <w:t xml:space="preserve"> Organisations and industrial members, participated in the Correspondence Group</w:t>
      </w:r>
      <w:r w:rsidR="004C04DD">
        <w:rPr>
          <w:rFonts w:asciiTheme="minorHAnsi" w:hAnsiTheme="minorHAnsi" w:cstheme="minorHAnsi"/>
        </w:rPr>
        <w:t>.</w:t>
      </w:r>
    </w:p>
    <w:p w14:paraId="3030D65F" w14:textId="0C890D24" w:rsidR="00D7063F" w:rsidRDefault="004C04DD" w:rsidP="004C04DD">
      <w:pPr>
        <w:pStyle w:val="BodyText"/>
        <w:rPr>
          <w:rFonts w:asciiTheme="minorHAnsi" w:hAnsiTheme="minorHAnsi" w:cstheme="minorHAnsi"/>
        </w:rPr>
      </w:pPr>
      <w:r w:rsidRPr="004C04DD">
        <w:rPr>
          <w:rFonts w:asciiTheme="minorHAnsi" w:hAnsiTheme="minorHAnsi" w:cstheme="minorHAnsi"/>
        </w:rPr>
        <w:t xml:space="preserve">Focussing on </w:t>
      </w:r>
      <w:r>
        <w:rPr>
          <w:rFonts w:asciiTheme="minorHAnsi" w:hAnsiTheme="minorHAnsi" w:cstheme="minorHAnsi"/>
        </w:rPr>
        <w:t xml:space="preserve">the </w:t>
      </w:r>
      <w:r w:rsidRPr="004C04DD">
        <w:rPr>
          <w:rFonts w:asciiTheme="minorHAnsi" w:hAnsiTheme="minorHAnsi" w:cstheme="minorHAnsi"/>
        </w:rPr>
        <w:t>“key areas” i</w:t>
      </w:r>
      <w:r>
        <w:rPr>
          <w:rFonts w:asciiTheme="minorHAnsi" w:hAnsiTheme="minorHAnsi" w:cstheme="minorHAnsi"/>
        </w:rPr>
        <w:t xml:space="preserve">dentified in the IMO submission </w:t>
      </w:r>
      <w:r w:rsidR="00D7063F">
        <w:rPr>
          <w:rFonts w:asciiTheme="minorHAnsi" w:hAnsiTheme="minorHAnsi" w:cstheme="minorHAnsi"/>
        </w:rPr>
        <w:t xml:space="preserve">for a revision of the Resolution </w:t>
      </w:r>
      <w:r>
        <w:rPr>
          <w:rFonts w:asciiTheme="minorHAnsi" w:hAnsiTheme="minorHAnsi" w:cstheme="minorHAnsi"/>
        </w:rPr>
        <w:t xml:space="preserve">(MSC 99/20/3) </w:t>
      </w:r>
      <w:r w:rsidRPr="004C04DD">
        <w:rPr>
          <w:rFonts w:asciiTheme="minorHAnsi" w:hAnsiTheme="minorHAnsi" w:cstheme="minorHAnsi"/>
        </w:rPr>
        <w:t>and</w:t>
      </w:r>
      <w:r>
        <w:rPr>
          <w:rFonts w:asciiTheme="minorHAnsi" w:hAnsiTheme="minorHAnsi" w:cstheme="minorHAnsi"/>
        </w:rPr>
        <w:t xml:space="preserve"> t</w:t>
      </w:r>
      <w:r w:rsidRPr="004C04DD">
        <w:rPr>
          <w:rFonts w:asciiTheme="minorHAnsi" w:hAnsiTheme="minorHAnsi" w:cstheme="minorHAnsi"/>
        </w:rPr>
        <w:t>he outcomes from the Intersessional Meeting in April</w:t>
      </w:r>
      <w:r w:rsidR="00433481">
        <w:rPr>
          <w:rFonts w:asciiTheme="minorHAnsi" w:hAnsiTheme="minorHAnsi" w:cstheme="minorHAnsi"/>
        </w:rPr>
        <w:t>,</w:t>
      </w:r>
      <w:r w:rsidRPr="004C04DD">
        <w:rPr>
          <w:rFonts w:asciiTheme="minorHAnsi" w:hAnsiTheme="minorHAnsi" w:cstheme="minorHAnsi"/>
        </w:rPr>
        <w:t xml:space="preserve"> </w:t>
      </w:r>
      <w:r w:rsidR="00D7063F">
        <w:rPr>
          <w:rFonts w:asciiTheme="minorHAnsi" w:hAnsiTheme="minorHAnsi" w:cstheme="minorHAnsi"/>
        </w:rPr>
        <w:t xml:space="preserve">the </w:t>
      </w:r>
      <w:r w:rsidR="00D50C03">
        <w:rPr>
          <w:rFonts w:asciiTheme="minorHAnsi" w:hAnsiTheme="minorHAnsi" w:cstheme="minorHAnsi"/>
        </w:rPr>
        <w:t xml:space="preserve">Correspondence </w:t>
      </w:r>
      <w:r w:rsidR="00D7063F">
        <w:rPr>
          <w:rFonts w:asciiTheme="minorHAnsi" w:hAnsiTheme="minorHAnsi" w:cstheme="minorHAnsi"/>
        </w:rPr>
        <w:t xml:space="preserve">Group </w:t>
      </w:r>
      <w:r w:rsidRPr="004C04DD">
        <w:rPr>
          <w:rFonts w:asciiTheme="minorHAnsi" w:hAnsiTheme="minorHAnsi" w:cstheme="minorHAnsi"/>
        </w:rPr>
        <w:t xml:space="preserve">embraced the expertise and experience of </w:t>
      </w:r>
      <w:r w:rsidR="00D7063F">
        <w:rPr>
          <w:rFonts w:asciiTheme="minorHAnsi" w:hAnsiTheme="minorHAnsi" w:cstheme="minorHAnsi"/>
        </w:rPr>
        <w:t xml:space="preserve">participants </w:t>
      </w:r>
      <w:r w:rsidR="00433481">
        <w:rPr>
          <w:rFonts w:asciiTheme="minorHAnsi" w:hAnsiTheme="minorHAnsi" w:cstheme="minorHAnsi"/>
        </w:rPr>
        <w:t xml:space="preserve">to </w:t>
      </w:r>
      <w:r w:rsidR="00D7063F">
        <w:rPr>
          <w:rFonts w:asciiTheme="minorHAnsi" w:hAnsiTheme="minorHAnsi" w:cstheme="minorHAnsi"/>
        </w:rPr>
        <w:t xml:space="preserve">complete its tasks in an efficient and timely manner.  </w:t>
      </w:r>
      <w:r w:rsidR="00D50C03">
        <w:rPr>
          <w:rFonts w:asciiTheme="minorHAnsi" w:hAnsiTheme="minorHAnsi" w:cstheme="minorHAnsi"/>
        </w:rPr>
        <w:t>T</w:t>
      </w:r>
      <w:r w:rsidR="00D7063F">
        <w:rPr>
          <w:rFonts w:asciiTheme="minorHAnsi" w:hAnsiTheme="minorHAnsi" w:cstheme="minorHAnsi"/>
        </w:rPr>
        <w:t>he outcome</w:t>
      </w:r>
      <w:r w:rsidR="00433481">
        <w:rPr>
          <w:rFonts w:asciiTheme="minorHAnsi" w:hAnsiTheme="minorHAnsi" w:cstheme="minorHAnsi"/>
        </w:rPr>
        <w:t>s</w:t>
      </w:r>
      <w:r w:rsidR="00D7063F">
        <w:rPr>
          <w:rFonts w:asciiTheme="minorHAnsi" w:hAnsiTheme="minorHAnsi" w:cstheme="minorHAnsi"/>
        </w:rPr>
        <w:t xml:space="preserve"> from the Group provide </w:t>
      </w:r>
      <w:r w:rsidR="00B96520">
        <w:rPr>
          <w:rFonts w:asciiTheme="minorHAnsi" w:hAnsiTheme="minorHAnsi" w:cstheme="minorHAnsi"/>
        </w:rPr>
        <w:t>valuable</w:t>
      </w:r>
      <w:r w:rsidR="00D7063F">
        <w:rPr>
          <w:rFonts w:asciiTheme="minorHAnsi" w:hAnsiTheme="minorHAnsi" w:cstheme="minorHAnsi"/>
        </w:rPr>
        <w:t xml:space="preserve"> </w:t>
      </w:r>
      <w:r w:rsidRPr="004C04DD">
        <w:rPr>
          <w:rFonts w:asciiTheme="minorHAnsi" w:hAnsiTheme="minorHAnsi" w:cstheme="minorHAnsi"/>
        </w:rPr>
        <w:t xml:space="preserve">input for </w:t>
      </w:r>
      <w:r w:rsidR="00B96520" w:rsidRPr="004C04DD">
        <w:rPr>
          <w:rFonts w:asciiTheme="minorHAnsi" w:hAnsiTheme="minorHAnsi" w:cstheme="minorHAnsi"/>
        </w:rPr>
        <w:t>the VTS Committee</w:t>
      </w:r>
      <w:r w:rsidR="00906E7E">
        <w:rPr>
          <w:rFonts w:asciiTheme="minorHAnsi" w:hAnsiTheme="minorHAnsi" w:cstheme="minorHAnsi"/>
        </w:rPr>
        <w:t>’</w:t>
      </w:r>
      <w:r w:rsidR="00B96520">
        <w:rPr>
          <w:rFonts w:asciiTheme="minorHAnsi" w:hAnsiTheme="minorHAnsi" w:cstheme="minorHAnsi"/>
        </w:rPr>
        <w:t>s</w:t>
      </w:r>
      <w:r w:rsidR="00B96520" w:rsidRPr="004C04DD">
        <w:rPr>
          <w:rFonts w:asciiTheme="minorHAnsi" w:hAnsiTheme="minorHAnsi" w:cstheme="minorHAnsi"/>
        </w:rPr>
        <w:t xml:space="preserve"> </w:t>
      </w:r>
      <w:r w:rsidRPr="004C04DD">
        <w:rPr>
          <w:rFonts w:asciiTheme="minorHAnsi" w:hAnsiTheme="minorHAnsi" w:cstheme="minorHAnsi"/>
        </w:rPr>
        <w:t xml:space="preserve">consideration </w:t>
      </w:r>
      <w:r w:rsidR="00433481">
        <w:rPr>
          <w:rFonts w:asciiTheme="minorHAnsi" w:hAnsiTheme="minorHAnsi" w:cstheme="minorHAnsi"/>
        </w:rPr>
        <w:t>in</w:t>
      </w:r>
      <w:r w:rsidR="00D7063F">
        <w:rPr>
          <w:rFonts w:asciiTheme="minorHAnsi" w:hAnsiTheme="minorHAnsi" w:cstheme="minorHAnsi"/>
        </w:rPr>
        <w:t xml:space="preserve"> preparing the revised /new Resolution for </w:t>
      </w:r>
      <w:r w:rsidR="00433481">
        <w:rPr>
          <w:rFonts w:asciiTheme="minorHAnsi" w:hAnsiTheme="minorHAnsi" w:cstheme="minorHAnsi"/>
        </w:rPr>
        <w:t>submission</w:t>
      </w:r>
      <w:r w:rsidR="00D7063F">
        <w:rPr>
          <w:rFonts w:asciiTheme="minorHAnsi" w:hAnsiTheme="minorHAnsi" w:cstheme="minorHAnsi"/>
        </w:rPr>
        <w:t xml:space="preserve"> to NCSR in late 2019</w:t>
      </w:r>
      <w:r w:rsidR="00D50C03">
        <w:rPr>
          <w:rFonts w:asciiTheme="minorHAnsi" w:hAnsiTheme="minorHAnsi" w:cstheme="minorHAnsi"/>
        </w:rPr>
        <w:t>.  This includes:</w:t>
      </w:r>
    </w:p>
    <w:p w14:paraId="12393E16" w14:textId="4B5EFC8F" w:rsidR="00567AA1" w:rsidRPr="00567AA1" w:rsidRDefault="00567AA1" w:rsidP="0008358B">
      <w:pPr>
        <w:pStyle w:val="BodyText"/>
        <w:numPr>
          <w:ilvl w:val="0"/>
          <w:numId w:val="34"/>
        </w:numPr>
        <w:rPr>
          <w:rFonts w:asciiTheme="minorHAnsi" w:hAnsiTheme="minorHAnsi" w:cstheme="minorHAnsi"/>
        </w:rPr>
      </w:pPr>
      <w:r w:rsidRPr="00567AA1">
        <w:rPr>
          <w:rFonts w:asciiTheme="minorHAnsi" w:hAnsiTheme="minorHAnsi" w:cstheme="minorHAnsi"/>
        </w:rPr>
        <w:t>Feedback and comments on the report from VTS Committee Members</w:t>
      </w:r>
      <w:r>
        <w:rPr>
          <w:rFonts w:asciiTheme="minorHAnsi" w:hAnsiTheme="minorHAnsi" w:cstheme="minorHAnsi"/>
        </w:rPr>
        <w:t xml:space="preserve"> on the </w:t>
      </w:r>
      <w:r w:rsidRPr="00567AA1">
        <w:rPr>
          <w:rFonts w:asciiTheme="minorHAnsi" w:hAnsiTheme="minorHAnsi" w:cstheme="minorHAnsi"/>
        </w:rPr>
        <w:t>Intersessional Meeting</w:t>
      </w:r>
      <w:r>
        <w:rPr>
          <w:rFonts w:asciiTheme="minorHAnsi" w:hAnsiTheme="minorHAnsi" w:cstheme="minorHAnsi"/>
        </w:rPr>
        <w:t xml:space="preserve"> in April</w:t>
      </w:r>
      <w:r w:rsidRPr="00567AA1">
        <w:rPr>
          <w:rFonts w:asciiTheme="minorHAnsi" w:hAnsiTheme="minorHAnsi" w:cstheme="minorHAnsi"/>
        </w:rPr>
        <w:t>.</w:t>
      </w:r>
    </w:p>
    <w:p w14:paraId="390F847F" w14:textId="757F13F8" w:rsidR="00567AA1" w:rsidRPr="00567AA1" w:rsidRDefault="00567AA1" w:rsidP="0008358B">
      <w:pPr>
        <w:pStyle w:val="BodyText"/>
        <w:numPr>
          <w:ilvl w:val="0"/>
          <w:numId w:val="34"/>
        </w:numPr>
        <w:rPr>
          <w:rFonts w:asciiTheme="minorHAnsi" w:hAnsiTheme="minorHAnsi" w:cstheme="minorHAnsi"/>
        </w:rPr>
      </w:pPr>
      <w:r>
        <w:rPr>
          <w:rFonts w:asciiTheme="minorHAnsi" w:hAnsiTheme="minorHAnsi" w:cstheme="minorHAnsi"/>
        </w:rPr>
        <w:t>A d</w:t>
      </w:r>
      <w:r w:rsidRPr="00567AA1">
        <w:rPr>
          <w:rFonts w:asciiTheme="minorHAnsi" w:hAnsiTheme="minorHAnsi" w:cstheme="minorHAnsi"/>
        </w:rPr>
        <w:t xml:space="preserve">raft work programme for completing the revision of resolution </w:t>
      </w:r>
      <w:proofErr w:type="gramStart"/>
      <w:r w:rsidRPr="00567AA1">
        <w:rPr>
          <w:rFonts w:asciiTheme="minorHAnsi" w:hAnsiTheme="minorHAnsi" w:cstheme="minorHAnsi"/>
        </w:rPr>
        <w:t>A.857(</w:t>
      </w:r>
      <w:proofErr w:type="gramEnd"/>
      <w:r w:rsidRPr="00567AA1">
        <w:rPr>
          <w:rFonts w:asciiTheme="minorHAnsi" w:hAnsiTheme="minorHAnsi" w:cstheme="minorHAnsi"/>
        </w:rPr>
        <w:t>20).</w:t>
      </w:r>
    </w:p>
    <w:p w14:paraId="0AC26E20" w14:textId="5027538D" w:rsidR="0051749D" w:rsidRDefault="00567AA1" w:rsidP="0008358B">
      <w:pPr>
        <w:pStyle w:val="BodyText"/>
        <w:numPr>
          <w:ilvl w:val="0"/>
          <w:numId w:val="34"/>
        </w:numPr>
        <w:rPr>
          <w:rFonts w:asciiTheme="minorHAnsi" w:hAnsiTheme="minorHAnsi" w:cstheme="minorHAnsi"/>
        </w:rPr>
      </w:pPr>
      <w:r>
        <w:rPr>
          <w:rFonts w:asciiTheme="minorHAnsi" w:hAnsiTheme="minorHAnsi" w:cstheme="minorHAnsi"/>
        </w:rPr>
        <w:t>A d</w:t>
      </w:r>
      <w:r w:rsidRPr="00567AA1">
        <w:rPr>
          <w:rFonts w:asciiTheme="minorHAnsi" w:hAnsiTheme="minorHAnsi" w:cstheme="minorHAnsi"/>
        </w:rPr>
        <w:t xml:space="preserve">raft proposal for </w:t>
      </w:r>
      <w:r w:rsidR="00D50C03">
        <w:rPr>
          <w:rFonts w:asciiTheme="minorHAnsi" w:hAnsiTheme="minorHAnsi" w:cstheme="minorHAnsi"/>
        </w:rPr>
        <w:t>a</w:t>
      </w:r>
      <w:r>
        <w:rPr>
          <w:rFonts w:asciiTheme="minorHAnsi" w:hAnsiTheme="minorHAnsi" w:cstheme="minorHAnsi"/>
        </w:rPr>
        <w:t xml:space="preserve"> </w:t>
      </w:r>
      <w:r w:rsidRPr="00567AA1">
        <w:rPr>
          <w:rFonts w:asciiTheme="minorHAnsi" w:hAnsiTheme="minorHAnsi" w:cstheme="minorHAnsi"/>
        </w:rPr>
        <w:t>workshop on the revision of A.857(20)</w:t>
      </w:r>
      <w:r w:rsidR="0051749D">
        <w:rPr>
          <w:rFonts w:asciiTheme="minorHAnsi" w:hAnsiTheme="minorHAnsi" w:cstheme="minorHAnsi"/>
        </w:rPr>
        <w:t xml:space="preserve"> to:</w:t>
      </w:r>
    </w:p>
    <w:p w14:paraId="04753BC1" w14:textId="77777777" w:rsidR="0051749D" w:rsidRPr="0051749D" w:rsidRDefault="0051749D" w:rsidP="0008358B">
      <w:pPr>
        <w:pStyle w:val="BodyText"/>
        <w:numPr>
          <w:ilvl w:val="1"/>
          <w:numId w:val="34"/>
        </w:numPr>
        <w:rPr>
          <w:rFonts w:asciiTheme="minorHAnsi" w:hAnsiTheme="minorHAnsi" w:cstheme="minorHAnsi"/>
        </w:rPr>
      </w:pPr>
      <w:r w:rsidRPr="0051749D">
        <w:rPr>
          <w:rFonts w:asciiTheme="minorHAnsi" w:hAnsiTheme="minorHAnsi" w:cstheme="minorHAnsi"/>
        </w:rPr>
        <w:t>Facilitate discussion and active engagement amongst stakeholders in preparing a draft revision of the Resolution for submission to the IMO</w:t>
      </w:r>
    </w:p>
    <w:p w14:paraId="20820C91" w14:textId="5975859A" w:rsidR="0051749D" w:rsidRPr="0051749D" w:rsidRDefault="0051749D" w:rsidP="0008358B">
      <w:pPr>
        <w:pStyle w:val="BodyText"/>
        <w:numPr>
          <w:ilvl w:val="1"/>
          <w:numId w:val="34"/>
        </w:numPr>
        <w:rPr>
          <w:rFonts w:asciiTheme="minorHAnsi" w:hAnsiTheme="minorHAnsi" w:cstheme="minorHAnsi"/>
        </w:rPr>
      </w:pPr>
      <w:r w:rsidRPr="0051749D">
        <w:rPr>
          <w:rFonts w:asciiTheme="minorHAnsi" w:hAnsiTheme="minorHAnsi" w:cstheme="minorHAnsi"/>
        </w:rPr>
        <w:t xml:space="preserve">Provide the opportunity to broaden the participation and engagement in preparing a draft revision, particularly with IMO members who may not have been involved in the preparation of the </w:t>
      </w:r>
      <w:r w:rsidR="00D7063F">
        <w:rPr>
          <w:rFonts w:asciiTheme="minorHAnsi" w:hAnsiTheme="minorHAnsi" w:cstheme="minorHAnsi"/>
        </w:rPr>
        <w:t xml:space="preserve">IMO </w:t>
      </w:r>
      <w:r w:rsidRPr="0051749D">
        <w:rPr>
          <w:rFonts w:asciiTheme="minorHAnsi" w:hAnsiTheme="minorHAnsi" w:cstheme="minorHAnsi"/>
        </w:rPr>
        <w:t>submission (MSC99/20/3).</w:t>
      </w:r>
    </w:p>
    <w:p w14:paraId="3828EC05" w14:textId="3BFAFBBA" w:rsidR="0051749D" w:rsidRPr="0051749D" w:rsidRDefault="0051749D" w:rsidP="0008358B">
      <w:pPr>
        <w:pStyle w:val="BodyText"/>
        <w:numPr>
          <w:ilvl w:val="1"/>
          <w:numId w:val="34"/>
        </w:numPr>
        <w:rPr>
          <w:rFonts w:asciiTheme="minorHAnsi" w:hAnsiTheme="minorHAnsi" w:cstheme="minorHAnsi"/>
        </w:rPr>
      </w:pPr>
      <w:r>
        <w:rPr>
          <w:rFonts w:asciiTheme="minorHAnsi" w:hAnsiTheme="minorHAnsi" w:cstheme="minorHAnsi"/>
        </w:rPr>
        <w:t>A</w:t>
      </w:r>
      <w:r w:rsidRPr="0051749D">
        <w:rPr>
          <w:rFonts w:asciiTheme="minorHAnsi" w:hAnsiTheme="minorHAnsi" w:cstheme="minorHAnsi"/>
        </w:rPr>
        <w:t>ssist IALA finalise the draft revision for submission to NCSR 7 in January/February 2020.</w:t>
      </w:r>
    </w:p>
    <w:p w14:paraId="521A8634" w14:textId="3E5B3FE1" w:rsidR="00D7063F" w:rsidRPr="00D7063F" w:rsidRDefault="0051749D" w:rsidP="0008358B">
      <w:pPr>
        <w:pStyle w:val="BodyText"/>
        <w:numPr>
          <w:ilvl w:val="0"/>
          <w:numId w:val="34"/>
        </w:numPr>
        <w:rPr>
          <w:rFonts w:asciiTheme="minorHAnsi" w:hAnsiTheme="minorHAnsi" w:cstheme="minorHAnsi"/>
        </w:rPr>
      </w:pPr>
      <w:r>
        <w:rPr>
          <w:rFonts w:asciiTheme="minorHAnsi" w:hAnsiTheme="minorHAnsi" w:cstheme="minorHAnsi"/>
        </w:rPr>
        <w:t>Guiding principles and draft skeleton</w:t>
      </w:r>
      <w:r w:rsidR="00D7063F" w:rsidRPr="00D7063F">
        <w:t xml:space="preserve"> </w:t>
      </w:r>
      <w:r w:rsidR="00D7063F" w:rsidRPr="00D7063F">
        <w:rPr>
          <w:rFonts w:asciiTheme="minorHAnsi" w:hAnsiTheme="minorHAnsi" w:cstheme="minorHAnsi"/>
        </w:rPr>
        <w:t>to commence drafting the revised/new resolution in a manner that will ensure the outcomes identified in the IMO submission are achieved.  That is:</w:t>
      </w:r>
    </w:p>
    <w:p w14:paraId="235ABFF3" w14:textId="3CF1FC95" w:rsidR="00567AA1" w:rsidRPr="00D7063F" w:rsidRDefault="00D7063F" w:rsidP="009607E2">
      <w:pPr>
        <w:pStyle w:val="BodyText"/>
        <w:ind w:left="993"/>
        <w:rPr>
          <w:rFonts w:asciiTheme="minorHAnsi" w:hAnsiTheme="minorHAnsi" w:cstheme="minorHAnsi"/>
          <w:i/>
        </w:rPr>
      </w:pPr>
      <w:r w:rsidRPr="00D7063F">
        <w:rPr>
          <w:rFonts w:asciiTheme="minorHAnsi" w:hAnsiTheme="minorHAnsi" w:cstheme="minorHAnsi"/>
          <w:i/>
        </w:rPr>
        <w:t>“The output is required for VTS to fulfil its role as a measurable and proactive instrument in the prevention of maritime incidents and accidents. This will be achieved by providing a clear and concise framework to implement and deliver VTS globally in a realistic, consistent and harmonized manner.”</w:t>
      </w:r>
    </w:p>
    <w:p w14:paraId="2A73B4CD" w14:textId="77777777" w:rsidR="00D7063F" w:rsidRPr="00D7063F" w:rsidRDefault="00D7063F" w:rsidP="00D7063F">
      <w:pPr>
        <w:pStyle w:val="BodyText"/>
        <w:ind w:left="360"/>
        <w:rPr>
          <w:rFonts w:asciiTheme="minorHAnsi" w:hAnsiTheme="minorHAnsi" w:cstheme="minorHAnsi"/>
        </w:rPr>
      </w:pPr>
    </w:p>
    <w:p w14:paraId="0B00F96D" w14:textId="77777777" w:rsidR="007A43AC" w:rsidRDefault="00392073">
      <w:pPr>
        <w:pStyle w:val="TOCHeading"/>
      </w:pPr>
      <w:r>
        <w:br w:type="column"/>
      </w:r>
    </w:p>
    <w:sdt>
      <w:sdtPr>
        <w:rPr>
          <w:rFonts w:ascii="Arial" w:hAnsi="Arial" w:cs="Times New Roman"/>
          <w:b w:val="0"/>
          <w:bCs/>
          <w:color w:val="auto"/>
          <w:sz w:val="22"/>
        </w:rPr>
        <w:id w:val="792714323"/>
        <w:docPartObj>
          <w:docPartGallery w:val="Table of Contents"/>
          <w:docPartUnique/>
        </w:docPartObj>
      </w:sdtPr>
      <w:sdtEndPr>
        <w:rPr>
          <w:bCs w:val="0"/>
          <w:noProof/>
        </w:rPr>
      </w:sdtEndPr>
      <w:sdtContent>
        <w:p w14:paraId="46F87801" w14:textId="1E4E0355" w:rsidR="00033BA3" w:rsidRDefault="00F21B61" w:rsidP="00F21B61">
          <w:pPr>
            <w:pStyle w:val="BodytextTitleform"/>
          </w:pPr>
          <w:r>
            <w:t>CONTENTS</w:t>
          </w:r>
        </w:p>
        <w:p w14:paraId="7BCB7080" w14:textId="77777777" w:rsidR="0053147C" w:rsidRPr="0053147C" w:rsidRDefault="00033BA3">
          <w:pPr>
            <w:pStyle w:val="TOC1"/>
            <w:rPr>
              <w:rFonts w:asciiTheme="minorHAnsi" w:hAnsiTheme="minorHAnsi" w:cstheme="minorBidi"/>
              <w:b w:val="0"/>
              <w:lang w:val="en-AU" w:eastAsia="en-AU"/>
            </w:rPr>
          </w:pPr>
          <w:r>
            <w:fldChar w:fldCharType="begin"/>
          </w:r>
          <w:r>
            <w:instrText xml:space="preserve"> TOC \o "1-3" \h \z \u </w:instrText>
          </w:r>
          <w:r>
            <w:fldChar w:fldCharType="separate"/>
          </w:r>
          <w:hyperlink w:anchor="_Toc524091362" w:history="1">
            <w:r w:rsidR="0053147C" w:rsidRPr="0053147C">
              <w:rPr>
                <w:rStyle w:val="Hyperlink"/>
                <w:b w:val="0"/>
              </w:rPr>
              <w:t>Executive Summary</w:t>
            </w:r>
            <w:r w:rsidR="0053147C" w:rsidRPr="0053147C">
              <w:rPr>
                <w:b w:val="0"/>
                <w:webHidden/>
              </w:rPr>
              <w:tab/>
            </w:r>
            <w:r w:rsidR="0053147C" w:rsidRPr="0053147C">
              <w:rPr>
                <w:b w:val="0"/>
                <w:webHidden/>
              </w:rPr>
              <w:fldChar w:fldCharType="begin"/>
            </w:r>
            <w:r w:rsidR="0053147C" w:rsidRPr="0053147C">
              <w:rPr>
                <w:b w:val="0"/>
                <w:webHidden/>
              </w:rPr>
              <w:instrText xml:space="preserve"> PAGEREF _Toc524091362 \h </w:instrText>
            </w:r>
            <w:r w:rsidR="0053147C" w:rsidRPr="0053147C">
              <w:rPr>
                <w:b w:val="0"/>
                <w:webHidden/>
              </w:rPr>
            </w:r>
            <w:r w:rsidR="0053147C" w:rsidRPr="0053147C">
              <w:rPr>
                <w:b w:val="0"/>
                <w:webHidden/>
              </w:rPr>
              <w:fldChar w:fldCharType="separate"/>
            </w:r>
            <w:r w:rsidR="0053147C" w:rsidRPr="0053147C">
              <w:rPr>
                <w:b w:val="0"/>
                <w:webHidden/>
              </w:rPr>
              <w:t>3</w:t>
            </w:r>
            <w:r w:rsidR="0053147C" w:rsidRPr="0053147C">
              <w:rPr>
                <w:b w:val="0"/>
                <w:webHidden/>
              </w:rPr>
              <w:fldChar w:fldCharType="end"/>
            </w:r>
          </w:hyperlink>
        </w:p>
        <w:p w14:paraId="46A7D3C3" w14:textId="77777777" w:rsidR="0053147C" w:rsidRPr="0053147C" w:rsidRDefault="006C5EEA">
          <w:pPr>
            <w:pStyle w:val="TOC1"/>
            <w:rPr>
              <w:rFonts w:asciiTheme="minorHAnsi" w:hAnsiTheme="minorHAnsi" w:cstheme="minorBidi"/>
              <w:b w:val="0"/>
              <w:lang w:val="en-AU" w:eastAsia="en-AU"/>
            </w:rPr>
          </w:pPr>
          <w:hyperlink w:anchor="_Toc524091363" w:history="1">
            <w:r w:rsidR="0053147C" w:rsidRPr="0053147C">
              <w:rPr>
                <w:rStyle w:val="Hyperlink"/>
                <w:b w:val="0"/>
              </w:rPr>
              <w:t>Report of the Correspondence Group (A.857 Revision)</w:t>
            </w:r>
            <w:r w:rsidR="0053147C" w:rsidRPr="0053147C">
              <w:rPr>
                <w:b w:val="0"/>
                <w:webHidden/>
              </w:rPr>
              <w:tab/>
            </w:r>
            <w:r w:rsidR="0053147C" w:rsidRPr="0053147C">
              <w:rPr>
                <w:b w:val="0"/>
                <w:webHidden/>
              </w:rPr>
              <w:fldChar w:fldCharType="begin"/>
            </w:r>
            <w:r w:rsidR="0053147C" w:rsidRPr="0053147C">
              <w:rPr>
                <w:b w:val="0"/>
                <w:webHidden/>
              </w:rPr>
              <w:instrText xml:space="preserve"> PAGEREF _Toc524091363 \h </w:instrText>
            </w:r>
            <w:r w:rsidR="0053147C" w:rsidRPr="0053147C">
              <w:rPr>
                <w:b w:val="0"/>
                <w:webHidden/>
              </w:rPr>
            </w:r>
            <w:r w:rsidR="0053147C" w:rsidRPr="0053147C">
              <w:rPr>
                <w:b w:val="0"/>
                <w:webHidden/>
              </w:rPr>
              <w:fldChar w:fldCharType="separate"/>
            </w:r>
            <w:r w:rsidR="0053147C" w:rsidRPr="0053147C">
              <w:rPr>
                <w:b w:val="0"/>
                <w:webHidden/>
              </w:rPr>
              <w:t>5</w:t>
            </w:r>
            <w:r w:rsidR="0053147C" w:rsidRPr="0053147C">
              <w:rPr>
                <w:b w:val="0"/>
                <w:webHidden/>
              </w:rPr>
              <w:fldChar w:fldCharType="end"/>
            </w:r>
          </w:hyperlink>
        </w:p>
        <w:p w14:paraId="2F73C405" w14:textId="77777777" w:rsidR="0053147C" w:rsidRPr="0053147C" w:rsidRDefault="006C5EEA">
          <w:pPr>
            <w:pStyle w:val="TOC1"/>
            <w:rPr>
              <w:rFonts w:asciiTheme="minorHAnsi" w:hAnsiTheme="minorHAnsi" w:cstheme="minorBidi"/>
              <w:b w:val="0"/>
              <w:lang w:val="en-AU" w:eastAsia="en-AU"/>
            </w:rPr>
          </w:pPr>
          <w:hyperlink w:anchor="_Toc524091364" w:history="1">
            <w:r w:rsidR="0053147C" w:rsidRPr="0053147C">
              <w:rPr>
                <w:rStyle w:val="Hyperlink"/>
                <w:b w:val="0"/>
              </w:rPr>
              <w:t>1.</w:t>
            </w:r>
            <w:r w:rsidR="0053147C" w:rsidRPr="0053147C">
              <w:rPr>
                <w:rFonts w:asciiTheme="minorHAnsi" w:hAnsiTheme="minorHAnsi" w:cstheme="minorBidi"/>
                <w:b w:val="0"/>
                <w:lang w:val="en-AU" w:eastAsia="en-AU"/>
              </w:rPr>
              <w:tab/>
            </w:r>
            <w:r w:rsidR="0053147C" w:rsidRPr="0053147C">
              <w:rPr>
                <w:rStyle w:val="Hyperlink"/>
                <w:b w:val="0"/>
              </w:rPr>
              <w:t>Introduction</w:t>
            </w:r>
            <w:r w:rsidR="0053147C" w:rsidRPr="0053147C">
              <w:rPr>
                <w:b w:val="0"/>
                <w:webHidden/>
              </w:rPr>
              <w:tab/>
            </w:r>
            <w:r w:rsidR="0053147C" w:rsidRPr="0053147C">
              <w:rPr>
                <w:b w:val="0"/>
                <w:webHidden/>
              </w:rPr>
              <w:fldChar w:fldCharType="begin"/>
            </w:r>
            <w:r w:rsidR="0053147C" w:rsidRPr="0053147C">
              <w:rPr>
                <w:b w:val="0"/>
                <w:webHidden/>
              </w:rPr>
              <w:instrText xml:space="preserve"> PAGEREF _Toc524091364 \h </w:instrText>
            </w:r>
            <w:r w:rsidR="0053147C" w:rsidRPr="0053147C">
              <w:rPr>
                <w:b w:val="0"/>
                <w:webHidden/>
              </w:rPr>
            </w:r>
            <w:r w:rsidR="0053147C" w:rsidRPr="0053147C">
              <w:rPr>
                <w:b w:val="0"/>
                <w:webHidden/>
              </w:rPr>
              <w:fldChar w:fldCharType="separate"/>
            </w:r>
            <w:r w:rsidR="0053147C" w:rsidRPr="0053147C">
              <w:rPr>
                <w:b w:val="0"/>
                <w:webHidden/>
              </w:rPr>
              <w:t>5</w:t>
            </w:r>
            <w:r w:rsidR="0053147C" w:rsidRPr="0053147C">
              <w:rPr>
                <w:b w:val="0"/>
                <w:webHidden/>
              </w:rPr>
              <w:fldChar w:fldCharType="end"/>
            </w:r>
          </w:hyperlink>
        </w:p>
        <w:p w14:paraId="0733C80A" w14:textId="77777777" w:rsidR="0053147C" w:rsidRPr="0053147C" w:rsidRDefault="006C5EEA">
          <w:pPr>
            <w:pStyle w:val="TOC1"/>
            <w:rPr>
              <w:rFonts w:asciiTheme="minorHAnsi" w:hAnsiTheme="minorHAnsi" w:cstheme="minorBidi"/>
              <w:b w:val="0"/>
              <w:lang w:val="en-AU" w:eastAsia="en-AU"/>
            </w:rPr>
          </w:pPr>
          <w:hyperlink w:anchor="_Toc524091365" w:history="1">
            <w:r w:rsidR="0053147C" w:rsidRPr="0053147C">
              <w:rPr>
                <w:rStyle w:val="Hyperlink"/>
                <w:b w:val="0"/>
              </w:rPr>
              <w:t>2.</w:t>
            </w:r>
            <w:r w:rsidR="0053147C" w:rsidRPr="0053147C">
              <w:rPr>
                <w:rFonts w:asciiTheme="minorHAnsi" w:hAnsiTheme="minorHAnsi" w:cstheme="minorBidi"/>
                <w:b w:val="0"/>
                <w:lang w:val="en-AU" w:eastAsia="en-AU"/>
              </w:rPr>
              <w:tab/>
            </w:r>
            <w:r w:rsidR="0053147C" w:rsidRPr="0053147C">
              <w:rPr>
                <w:rStyle w:val="Hyperlink"/>
                <w:b w:val="0"/>
              </w:rPr>
              <w:t>Discussion</w:t>
            </w:r>
            <w:r w:rsidR="0053147C" w:rsidRPr="0053147C">
              <w:rPr>
                <w:b w:val="0"/>
                <w:webHidden/>
              </w:rPr>
              <w:tab/>
            </w:r>
            <w:r w:rsidR="0053147C" w:rsidRPr="0053147C">
              <w:rPr>
                <w:b w:val="0"/>
                <w:webHidden/>
              </w:rPr>
              <w:fldChar w:fldCharType="begin"/>
            </w:r>
            <w:r w:rsidR="0053147C" w:rsidRPr="0053147C">
              <w:rPr>
                <w:b w:val="0"/>
                <w:webHidden/>
              </w:rPr>
              <w:instrText xml:space="preserve"> PAGEREF _Toc524091365 \h </w:instrText>
            </w:r>
            <w:r w:rsidR="0053147C" w:rsidRPr="0053147C">
              <w:rPr>
                <w:b w:val="0"/>
                <w:webHidden/>
              </w:rPr>
            </w:r>
            <w:r w:rsidR="0053147C" w:rsidRPr="0053147C">
              <w:rPr>
                <w:b w:val="0"/>
                <w:webHidden/>
              </w:rPr>
              <w:fldChar w:fldCharType="separate"/>
            </w:r>
            <w:r w:rsidR="0053147C" w:rsidRPr="0053147C">
              <w:rPr>
                <w:b w:val="0"/>
                <w:webHidden/>
              </w:rPr>
              <w:t>5</w:t>
            </w:r>
            <w:r w:rsidR="0053147C" w:rsidRPr="0053147C">
              <w:rPr>
                <w:b w:val="0"/>
                <w:webHidden/>
              </w:rPr>
              <w:fldChar w:fldCharType="end"/>
            </w:r>
          </w:hyperlink>
        </w:p>
        <w:p w14:paraId="688DE166" w14:textId="77777777" w:rsidR="0053147C" w:rsidRPr="0053147C" w:rsidRDefault="006C5EEA">
          <w:pPr>
            <w:pStyle w:val="TOC2"/>
            <w:rPr>
              <w:rFonts w:asciiTheme="minorHAnsi" w:hAnsiTheme="minorHAnsi" w:cstheme="minorBidi"/>
              <w:lang w:val="en-AU" w:eastAsia="en-AU"/>
            </w:rPr>
          </w:pPr>
          <w:hyperlink w:anchor="_Toc524091366" w:history="1">
            <w:r w:rsidR="0053147C" w:rsidRPr="0053147C">
              <w:rPr>
                <w:rStyle w:val="Hyperlink"/>
              </w:rPr>
              <w:t>2.1</w:t>
            </w:r>
            <w:r w:rsidR="0053147C" w:rsidRPr="0053147C">
              <w:rPr>
                <w:rFonts w:asciiTheme="minorHAnsi" w:hAnsiTheme="minorHAnsi" w:cstheme="minorBidi"/>
                <w:lang w:val="en-AU" w:eastAsia="en-AU"/>
              </w:rPr>
              <w:tab/>
            </w:r>
            <w:r w:rsidR="0053147C" w:rsidRPr="0053147C">
              <w:rPr>
                <w:rStyle w:val="Hyperlink"/>
              </w:rPr>
              <w:t>Participants</w:t>
            </w:r>
            <w:r w:rsidR="0053147C" w:rsidRPr="0053147C">
              <w:rPr>
                <w:webHidden/>
              </w:rPr>
              <w:tab/>
            </w:r>
            <w:r w:rsidR="0053147C" w:rsidRPr="0053147C">
              <w:rPr>
                <w:webHidden/>
              </w:rPr>
              <w:fldChar w:fldCharType="begin"/>
            </w:r>
            <w:r w:rsidR="0053147C" w:rsidRPr="0053147C">
              <w:rPr>
                <w:webHidden/>
              </w:rPr>
              <w:instrText xml:space="preserve"> PAGEREF _Toc524091366 \h </w:instrText>
            </w:r>
            <w:r w:rsidR="0053147C" w:rsidRPr="0053147C">
              <w:rPr>
                <w:webHidden/>
              </w:rPr>
            </w:r>
            <w:r w:rsidR="0053147C" w:rsidRPr="0053147C">
              <w:rPr>
                <w:webHidden/>
              </w:rPr>
              <w:fldChar w:fldCharType="separate"/>
            </w:r>
            <w:r w:rsidR="0053147C" w:rsidRPr="0053147C">
              <w:rPr>
                <w:webHidden/>
              </w:rPr>
              <w:t>5</w:t>
            </w:r>
            <w:r w:rsidR="0053147C" w:rsidRPr="0053147C">
              <w:rPr>
                <w:webHidden/>
              </w:rPr>
              <w:fldChar w:fldCharType="end"/>
            </w:r>
          </w:hyperlink>
        </w:p>
        <w:p w14:paraId="260D07FB" w14:textId="77777777" w:rsidR="0053147C" w:rsidRPr="0053147C" w:rsidRDefault="006C5EEA">
          <w:pPr>
            <w:pStyle w:val="TOC2"/>
            <w:rPr>
              <w:rFonts w:asciiTheme="minorHAnsi" w:hAnsiTheme="minorHAnsi" w:cstheme="minorBidi"/>
              <w:lang w:val="en-AU" w:eastAsia="en-AU"/>
            </w:rPr>
          </w:pPr>
          <w:hyperlink w:anchor="_Toc524091367" w:history="1">
            <w:r w:rsidR="0053147C" w:rsidRPr="0053147C">
              <w:rPr>
                <w:rStyle w:val="Hyperlink"/>
              </w:rPr>
              <w:t>2.2</w:t>
            </w:r>
            <w:r w:rsidR="0053147C" w:rsidRPr="0053147C">
              <w:rPr>
                <w:rFonts w:asciiTheme="minorHAnsi" w:hAnsiTheme="minorHAnsi" w:cstheme="minorBidi"/>
                <w:lang w:val="en-AU" w:eastAsia="en-AU"/>
              </w:rPr>
              <w:tab/>
            </w:r>
            <w:r w:rsidR="0053147C" w:rsidRPr="0053147C">
              <w:rPr>
                <w:rStyle w:val="Hyperlink"/>
              </w:rPr>
              <w:t>Meetings</w:t>
            </w:r>
            <w:r w:rsidR="0053147C" w:rsidRPr="0053147C">
              <w:rPr>
                <w:webHidden/>
              </w:rPr>
              <w:tab/>
            </w:r>
            <w:r w:rsidR="0053147C" w:rsidRPr="0053147C">
              <w:rPr>
                <w:webHidden/>
              </w:rPr>
              <w:fldChar w:fldCharType="begin"/>
            </w:r>
            <w:r w:rsidR="0053147C" w:rsidRPr="0053147C">
              <w:rPr>
                <w:webHidden/>
              </w:rPr>
              <w:instrText xml:space="preserve"> PAGEREF _Toc524091367 \h </w:instrText>
            </w:r>
            <w:r w:rsidR="0053147C" w:rsidRPr="0053147C">
              <w:rPr>
                <w:webHidden/>
              </w:rPr>
            </w:r>
            <w:r w:rsidR="0053147C" w:rsidRPr="0053147C">
              <w:rPr>
                <w:webHidden/>
              </w:rPr>
              <w:fldChar w:fldCharType="separate"/>
            </w:r>
            <w:r w:rsidR="0053147C" w:rsidRPr="0053147C">
              <w:rPr>
                <w:webHidden/>
              </w:rPr>
              <w:t>6</w:t>
            </w:r>
            <w:r w:rsidR="0053147C" w:rsidRPr="0053147C">
              <w:rPr>
                <w:webHidden/>
              </w:rPr>
              <w:fldChar w:fldCharType="end"/>
            </w:r>
          </w:hyperlink>
        </w:p>
        <w:p w14:paraId="5CF800AC" w14:textId="77777777" w:rsidR="0053147C" w:rsidRPr="0053147C" w:rsidRDefault="006C5EEA">
          <w:pPr>
            <w:pStyle w:val="TOC2"/>
            <w:rPr>
              <w:rFonts w:asciiTheme="minorHAnsi" w:hAnsiTheme="minorHAnsi" w:cstheme="minorBidi"/>
              <w:lang w:val="en-AU" w:eastAsia="en-AU"/>
            </w:rPr>
          </w:pPr>
          <w:hyperlink w:anchor="_Toc524091368" w:history="1">
            <w:r w:rsidR="0053147C" w:rsidRPr="0053147C">
              <w:rPr>
                <w:rStyle w:val="Hyperlink"/>
                <w:snapToGrid w:val="0"/>
              </w:rPr>
              <w:t>2.3</w:t>
            </w:r>
            <w:r w:rsidR="0053147C" w:rsidRPr="0053147C">
              <w:rPr>
                <w:rFonts w:asciiTheme="minorHAnsi" w:hAnsiTheme="minorHAnsi" w:cstheme="minorBidi"/>
                <w:lang w:val="en-AU" w:eastAsia="en-AU"/>
              </w:rPr>
              <w:tab/>
            </w:r>
            <w:r w:rsidR="0053147C" w:rsidRPr="0053147C">
              <w:rPr>
                <w:rStyle w:val="Hyperlink"/>
                <w:snapToGrid w:val="0"/>
              </w:rPr>
              <w:t>Outcomes</w:t>
            </w:r>
            <w:r w:rsidR="0053147C" w:rsidRPr="0053147C">
              <w:rPr>
                <w:webHidden/>
              </w:rPr>
              <w:tab/>
            </w:r>
            <w:r w:rsidR="0053147C" w:rsidRPr="0053147C">
              <w:rPr>
                <w:webHidden/>
              </w:rPr>
              <w:fldChar w:fldCharType="begin"/>
            </w:r>
            <w:r w:rsidR="0053147C" w:rsidRPr="0053147C">
              <w:rPr>
                <w:webHidden/>
              </w:rPr>
              <w:instrText xml:space="preserve"> PAGEREF _Toc524091368 \h </w:instrText>
            </w:r>
            <w:r w:rsidR="0053147C" w:rsidRPr="0053147C">
              <w:rPr>
                <w:webHidden/>
              </w:rPr>
            </w:r>
            <w:r w:rsidR="0053147C" w:rsidRPr="0053147C">
              <w:rPr>
                <w:webHidden/>
              </w:rPr>
              <w:fldChar w:fldCharType="separate"/>
            </w:r>
            <w:r w:rsidR="0053147C" w:rsidRPr="0053147C">
              <w:rPr>
                <w:webHidden/>
              </w:rPr>
              <w:t>6</w:t>
            </w:r>
            <w:r w:rsidR="0053147C" w:rsidRPr="0053147C">
              <w:rPr>
                <w:webHidden/>
              </w:rPr>
              <w:fldChar w:fldCharType="end"/>
            </w:r>
          </w:hyperlink>
        </w:p>
        <w:p w14:paraId="313EB42E" w14:textId="77777777" w:rsidR="0053147C" w:rsidRPr="0053147C" w:rsidRDefault="006C5EEA">
          <w:pPr>
            <w:pStyle w:val="TOC3"/>
            <w:tabs>
              <w:tab w:val="left" w:pos="1843"/>
            </w:tabs>
            <w:rPr>
              <w:rFonts w:cstheme="minorBidi"/>
              <w:sz w:val="22"/>
              <w:szCs w:val="22"/>
              <w:lang w:val="en-AU" w:eastAsia="en-AU"/>
            </w:rPr>
          </w:pPr>
          <w:hyperlink w:anchor="_Toc524091369" w:history="1">
            <w:r w:rsidR="0053147C" w:rsidRPr="0053147C">
              <w:rPr>
                <w:rStyle w:val="Hyperlink"/>
              </w:rPr>
              <w:t>2.3.1</w:t>
            </w:r>
            <w:r w:rsidR="0053147C" w:rsidRPr="0053147C">
              <w:rPr>
                <w:rFonts w:cstheme="minorBidi"/>
                <w:sz w:val="22"/>
                <w:szCs w:val="22"/>
                <w:lang w:val="en-AU" w:eastAsia="en-AU"/>
              </w:rPr>
              <w:tab/>
            </w:r>
            <w:r w:rsidR="0053147C" w:rsidRPr="0053147C">
              <w:rPr>
                <w:rStyle w:val="Hyperlink"/>
              </w:rPr>
              <w:t>Feedback and comments on the Intersessional Meeting held in April</w:t>
            </w:r>
            <w:r w:rsidR="0053147C" w:rsidRPr="0053147C">
              <w:rPr>
                <w:webHidden/>
              </w:rPr>
              <w:tab/>
            </w:r>
            <w:r w:rsidR="0053147C" w:rsidRPr="0053147C">
              <w:rPr>
                <w:webHidden/>
              </w:rPr>
              <w:fldChar w:fldCharType="begin"/>
            </w:r>
            <w:r w:rsidR="0053147C" w:rsidRPr="0053147C">
              <w:rPr>
                <w:webHidden/>
              </w:rPr>
              <w:instrText xml:space="preserve"> PAGEREF _Toc524091369 \h </w:instrText>
            </w:r>
            <w:r w:rsidR="0053147C" w:rsidRPr="0053147C">
              <w:rPr>
                <w:webHidden/>
              </w:rPr>
            </w:r>
            <w:r w:rsidR="0053147C" w:rsidRPr="0053147C">
              <w:rPr>
                <w:webHidden/>
              </w:rPr>
              <w:fldChar w:fldCharType="separate"/>
            </w:r>
            <w:r w:rsidR="0053147C" w:rsidRPr="0053147C">
              <w:rPr>
                <w:webHidden/>
              </w:rPr>
              <w:t>6</w:t>
            </w:r>
            <w:r w:rsidR="0053147C" w:rsidRPr="0053147C">
              <w:rPr>
                <w:webHidden/>
              </w:rPr>
              <w:fldChar w:fldCharType="end"/>
            </w:r>
          </w:hyperlink>
        </w:p>
        <w:p w14:paraId="4D931F8D" w14:textId="77777777" w:rsidR="0053147C" w:rsidRPr="0053147C" w:rsidRDefault="006C5EEA">
          <w:pPr>
            <w:pStyle w:val="TOC3"/>
            <w:tabs>
              <w:tab w:val="left" w:pos="1843"/>
            </w:tabs>
            <w:rPr>
              <w:rFonts w:cstheme="minorBidi"/>
              <w:sz w:val="22"/>
              <w:szCs w:val="22"/>
              <w:lang w:val="en-AU" w:eastAsia="en-AU"/>
            </w:rPr>
          </w:pPr>
          <w:hyperlink w:anchor="_Toc524091370" w:history="1">
            <w:r w:rsidR="0053147C" w:rsidRPr="0053147C">
              <w:rPr>
                <w:rStyle w:val="Hyperlink"/>
              </w:rPr>
              <w:t>2.3.2</w:t>
            </w:r>
            <w:r w:rsidR="0053147C" w:rsidRPr="0053147C">
              <w:rPr>
                <w:rFonts w:cstheme="minorBidi"/>
                <w:sz w:val="22"/>
                <w:szCs w:val="22"/>
                <w:lang w:val="en-AU" w:eastAsia="en-AU"/>
              </w:rPr>
              <w:tab/>
            </w:r>
            <w:r w:rsidR="0053147C" w:rsidRPr="0053147C">
              <w:rPr>
                <w:rStyle w:val="Hyperlink"/>
              </w:rPr>
              <w:t>Draft work programme for completing the revision of resolution A.857(20)</w:t>
            </w:r>
            <w:r w:rsidR="0053147C" w:rsidRPr="0053147C">
              <w:rPr>
                <w:webHidden/>
              </w:rPr>
              <w:tab/>
            </w:r>
            <w:r w:rsidR="0053147C" w:rsidRPr="0053147C">
              <w:rPr>
                <w:webHidden/>
              </w:rPr>
              <w:fldChar w:fldCharType="begin"/>
            </w:r>
            <w:r w:rsidR="0053147C" w:rsidRPr="0053147C">
              <w:rPr>
                <w:webHidden/>
              </w:rPr>
              <w:instrText xml:space="preserve"> PAGEREF _Toc524091370 \h </w:instrText>
            </w:r>
            <w:r w:rsidR="0053147C" w:rsidRPr="0053147C">
              <w:rPr>
                <w:webHidden/>
              </w:rPr>
            </w:r>
            <w:r w:rsidR="0053147C" w:rsidRPr="0053147C">
              <w:rPr>
                <w:webHidden/>
              </w:rPr>
              <w:fldChar w:fldCharType="separate"/>
            </w:r>
            <w:r w:rsidR="0053147C" w:rsidRPr="0053147C">
              <w:rPr>
                <w:webHidden/>
              </w:rPr>
              <w:t>6</w:t>
            </w:r>
            <w:r w:rsidR="0053147C" w:rsidRPr="0053147C">
              <w:rPr>
                <w:webHidden/>
              </w:rPr>
              <w:fldChar w:fldCharType="end"/>
            </w:r>
          </w:hyperlink>
        </w:p>
        <w:p w14:paraId="202E5212" w14:textId="77777777" w:rsidR="0053147C" w:rsidRPr="0053147C" w:rsidRDefault="006C5EEA">
          <w:pPr>
            <w:pStyle w:val="TOC3"/>
            <w:tabs>
              <w:tab w:val="left" w:pos="1843"/>
            </w:tabs>
            <w:rPr>
              <w:rFonts w:cstheme="minorBidi"/>
              <w:sz w:val="22"/>
              <w:szCs w:val="22"/>
              <w:lang w:val="en-AU" w:eastAsia="en-AU"/>
            </w:rPr>
          </w:pPr>
          <w:hyperlink w:anchor="_Toc524091371" w:history="1">
            <w:r w:rsidR="0053147C" w:rsidRPr="0053147C">
              <w:rPr>
                <w:rStyle w:val="Hyperlink"/>
              </w:rPr>
              <w:t>2.3.3</w:t>
            </w:r>
            <w:r w:rsidR="0053147C" w:rsidRPr="0053147C">
              <w:rPr>
                <w:rFonts w:cstheme="minorBidi"/>
                <w:sz w:val="22"/>
                <w:szCs w:val="22"/>
                <w:lang w:val="en-AU" w:eastAsia="en-AU"/>
              </w:rPr>
              <w:tab/>
            </w:r>
            <w:r w:rsidR="0053147C" w:rsidRPr="0053147C">
              <w:rPr>
                <w:rStyle w:val="Hyperlink"/>
              </w:rPr>
              <w:t>Draft proposal for a workshop on the revision of A.857(20)</w:t>
            </w:r>
            <w:r w:rsidR="0053147C" w:rsidRPr="0053147C">
              <w:rPr>
                <w:webHidden/>
              </w:rPr>
              <w:tab/>
            </w:r>
            <w:r w:rsidR="0053147C" w:rsidRPr="0053147C">
              <w:rPr>
                <w:webHidden/>
              </w:rPr>
              <w:fldChar w:fldCharType="begin"/>
            </w:r>
            <w:r w:rsidR="0053147C" w:rsidRPr="0053147C">
              <w:rPr>
                <w:webHidden/>
              </w:rPr>
              <w:instrText xml:space="preserve"> PAGEREF _Toc524091371 \h </w:instrText>
            </w:r>
            <w:r w:rsidR="0053147C" w:rsidRPr="0053147C">
              <w:rPr>
                <w:webHidden/>
              </w:rPr>
            </w:r>
            <w:r w:rsidR="0053147C" w:rsidRPr="0053147C">
              <w:rPr>
                <w:webHidden/>
              </w:rPr>
              <w:fldChar w:fldCharType="separate"/>
            </w:r>
            <w:r w:rsidR="0053147C" w:rsidRPr="0053147C">
              <w:rPr>
                <w:webHidden/>
              </w:rPr>
              <w:t>7</w:t>
            </w:r>
            <w:r w:rsidR="0053147C" w:rsidRPr="0053147C">
              <w:rPr>
                <w:webHidden/>
              </w:rPr>
              <w:fldChar w:fldCharType="end"/>
            </w:r>
          </w:hyperlink>
        </w:p>
        <w:p w14:paraId="2C0F3AF5" w14:textId="77777777" w:rsidR="0053147C" w:rsidRPr="0053147C" w:rsidRDefault="006C5EEA">
          <w:pPr>
            <w:pStyle w:val="TOC3"/>
            <w:tabs>
              <w:tab w:val="left" w:pos="1843"/>
            </w:tabs>
            <w:rPr>
              <w:rFonts w:cstheme="minorBidi"/>
              <w:sz w:val="22"/>
              <w:szCs w:val="22"/>
              <w:lang w:val="en-AU" w:eastAsia="en-AU"/>
            </w:rPr>
          </w:pPr>
          <w:hyperlink w:anchor="_Toc524091372" w:history="1">
            <w:r w:rsidR="0053147C" w:rsidRPr="0053147C">
              <w:rPr>
                <w:rStyle w:val="Hyperlink"/>
              </w:rPr>
              <w:t>2.3.4</w:t>
            </w:r>
            <w:r w:rsidR="0053147C" w:rsidRPr="0053147C">
              <w:rPr>
                <w:rFonts w:cstheme="minorBidi"/>
                <w:sz w:val="22"/>
                <w:szCs w:val="22"/>
                <w:lang w:val="en-AU" w:eastAsia="en-AU"/>
              </w:rPr>
              <w:tab/>
            </w:r>
            <w:r w:rsidR="0053147C" w:rsidRPr="0053147C">
              <w:rPr>
                <w:rStyle w:val="Hyperlink"/>
              </w:rPr>
              <w:t>Guiding principles and draft skeleton to commence drafting the revised/new resolution.</w:t>
            </w:r>
            <w:r w:rsidR="0053147C" w:rsidRPr="0053147C">
              <w:rPr>
                <w:webHidden/>
              </w:rPr>
              <w:tab/>
            </w:r>
            <w:r w:rsidR="0053147C" w:rsidRPr="0053147C">
              <w:rPr>
                <w:webHidden/>
              </w:rPr>
              <w:fldChar w:fldCharType="begin"/>
            </w:r>
            <w:r w:rsidR="0053147C" w:rsidRPr="0053147C">
              <w:rPr>
                <w:webHidden/>
              </w:rPr>
              <w:instrText xml:space="preserve"> PAGEREF _Toc524091372 \h </w:instrText>
            </w:r>
            <w:r w:rsidR="0053147C" w:rsidRPr="0053147C">
              <w:rPr>
                <w:webHidden/>
              </w:rPr>
            </w:r>
            <w:r w:rsidR="0053147C" w:rsidRPr="0053147C">
              <w:rPr>
                <w:webHidden/>
              </w:rPr>
              <w:fldChar w:fldCharType="separate"/>
            </w:r>
            <w:r w:rsidR="0053147C" w:rsidRPr="0053147C">
              <w:rPr>
                <w:webHidden/>
              </w:rPr>
              <w:t>7</w:t>
            </w:r>
            <w:r w:rsidR="0053147C" w:rsidRPr="0053147C">
              <w:rPr>
                <w:webHidden/>
              </w:rPr>
              <w:fldChar w:fldCharType="end"/>
            </w:r>
          </w:hyperlink>
        </w:p>
        <w:p w14:paraId="5F55883E" w14:textId="77777777" w:rsidR="0053147C" w:rsidRPr="0053147C" w:rsidRDefault="006C5EEA">
          <w:pPr>
            <w:pStyle w:val="TOC1"/>
            <w:rPr>
              <w:rFonts w:asciiTheme="minorHAnsi" w:hAnsiTheme="minorHAnsi" w:cstheme="minorBidi"/>
              <w:b w:val="0"/>
              <w:lang w:val="en-AU" w:eastAsia="en-AU"/>
            </w:rPr>
          </w:pPr>
          <w:hyperlink w:anchor="_Toc524091373" w:history="1">
            <w:r w:rsidR="0053147C" w:rsidRPr="0053147C">
              <w:rPr>
                <w:rStyle w:val="Hyperlink"/>
                <w:b w:val="0"/>
                <w:snapToGrid w:val="0"/>
              </w:rPr>
              <w:t>3.</w:t>
            </w:r>
            <w:r w:rsidR="0053147C" w:rsidRPr="0053147C">
              <w:rPr>
                <w:rFonts w:asciiTheme="minorHAnsi" w:hAnsiTheme="minorHAnsi" w:cstheme="minorBidi"/>
                <w:b w:val="0"/>
                <w:lang w:val="en-AU" w:eastAsia="en-AU"/>
              </w:rPr>
              <w:tab/>
            </w:r>
            <w:r w:rsidR="0053147C" w:rsidRPr="0053147C">
              <w:rPr>
                <w:rStyle w:val="Hyperlink"/>
                <w:b w:val="0"/>
                <w:snapToGrid w:val="0"/>
              </w:rPr>
              <w:t>List of Annexes</w:t>
            </w:r>
            <w:r w:rsidR="0053147C" w:rsidRPr="0053147C">
              <w:rPr>
                <w:b w:val="0"/>
                <w:webHidden/>
              </w:rPr>
              <w:tab/>
            </w:r>
            <w:r w:rsidR="0053147C" w:rsidRPr="0053147C">
              <w:rPr>
                <w:b w:val="0"/>
                <w:webHidden/>
              </w:rPr>
              <w:fldChar w:fldCharType="begin"/>
            </w:r>
            <w:r w:rsidR="0053147C" w:rsidRPr="0053147C">
              <w:rPr>
                <w:b w:val="0"/>
                <w:webHidden/>
              </w:rPr>
              <w:instrText xml:space="preserve"> PAGEREF _Toc524091373 \h </w:instrText>
            </w:r>
            <w:r w:rsidR="0053147C" w:rsidRPr="0053147C">
              <w:rPr>
                <w:b w:val="0"/>
                <w:webHidden/>
              </w:rPr>
            </w:r>
            <w:r w:rsidR="0053147C" w:rsidRPr="0053147C">
              <w:rPr>
                <w:b w:val="0"/>
                <w:webHidden/>
              </w:rPr>
              <w:fldChar w:fldCharType="separate"/>
            </w:r>
            <w:r w:rsidR="0053147C" w:rsidRPr="0053147C">
              <w:rPr>
                <w:b w:val="0"/>
                <w:webHidden/>
              </w:rPr>
              <w:t>7</w:t>
            </w:r>
            <w:r w:rsidR="0053147C" w:rsidRPr="0053147C">
              <w:rPr>
                <w:b w:val="0"/>
                <w:webHidden/>
              </w:rPr>
              <w:fldChar w:fldCharType="end"/>
            </w:r>
          </w:hyperlink>
        </w:p>
        <w:p w14:paraId="6F58980C" w14:textId="77777777" w:rsidR="0053147C" w:rsidRPr="0053147C" w:rsidRDefault="006C5EEA">
          <w:pPr>
            <w:pStyle w:val="TOC1"/>
            <w:rPr>
              <w:rFonts w:asciiTheme="minorHAnsi" w:hAnsiTheme="minorHAnsi" w:cstheme="minorBidi"/>
              <w:b w:val="0"/>
              <w:lang w:val="en-AU" w:eastAsia="en-AU"/>
            </w:rPr>
          </w:pPr>
          <w:hyperlink w:anchor="_Toc524091374" w:history="1">
            <w:r w:rsidR="0053147C" w:rsidRPr="0053147C">
              <w:rPr>
                <w:rStyle w:val="Hyperlink"/>
                <w:rFonts w:cstheme="minorHAnsi"/>
                <w:b w:val="0"/>
              </w:rPr>
              <w:t>Annex A</w:t>
            </w:r>
            <w:r w:rsidR="0053147C" w:rsidRPr="0053147C">
              <w:rPr>
                <w:rFonts w:asciiTheme="minorHAnsi" w:hAnsiTheme="minorHAnsi" w:cstheme="minorBidi"/>
                <w:b w:val="0"/>
                <w:lang w:val="en-AU" w:eastAsia="en-AU"/>
              </w:rPr>
              <w:tab/>
            </w:r>
            <w:r w:rsidR="0053147C" w:rsidRPr="0053147C">
              <w:rPr>
                <w:rStyle w:val="Hyperlink"/>
                <w:rFonts w:cstheme="minorHAnsi"/>
                <w:b w:val="0"/>
              </w:rPr>
              <w:t>Draft work programme for completing the revision of resolution A.857(20).</w:t>
            </w:r>
            <w:r w:rsidR="0053147C" w:rsidRPr="0053147C">
              <w:rPr>
                <w:b w:val="0"/>
                <w:webHidden/>
              </w:rPr>
              <w:tab/>
            </w:r>
            <w:r w:rsidR="0053147C" w:rsidRPr="0053147C">
              <w:rPr>
                <w:b w:val="0"/>
                <w:webHidden/>
              </w:rPr>
              <w:fldChar w:fldCharType="begin"/>
            </w:r>
            <w:r w:rsidR="0053147C" w:rsidRPr="0053147C">
              <w:rPr>
                <w:b w:val="0"/>
                <w:webHidden/>
              </w:rPr>
              <w:instrText xml:space="preserve"> PAGEREF _Toc524091374 \h </w:instrText>
            </w:r>
            <w:r w:rsidR="0053147C" w:rsidRPr="0053147C">
              <w:rPr>
                <w:b w:val="0"/>
                <w:webHidden/>
              </w:rPr>
            </w:r>
            <w:r w:rsidR="0053147C" w:rsidRPr="0053147C">
              <w:rPr>
                <w:b w:val="0"/>
                <w:webHidden/>
              </w:rPr>
              <w:fldChar w:fldCharType="separate"/>
            </w:r>
            <w:r w:rsidR="0053147C" w:rsidRPr="0053147C">
              <w:rPr>
                <w:b w:val="0"/>
                <w:webHidden/>
              </w:rPr>
              <w:t>8</w:t>
            </w:r>
            <w:r w:rsidR="0053147C" w:rsidRPr="0053147C">
              <w:rPr>
                <w:b w:val="0"/>
                <w:webHidden/>
              </w:rPr>
              <w:fldChar w:fldCharType="end"/>
            </w:r>
          </w:hyperlink>
        </w:p>
        <w:p w14:paraId="34CE0948" w14:textId="77777777" w:rsidR="0053147C" w:rsidRPr="0053147C" w:rsidRDefault="006C5EEA">
          <w:pPr>
            <w:pStyle w:val="TOC1"/>
            <w:rPr>
              <w:rFonts w:asciiTheme="minorHAnsi" w:hAnsiTheme="minorHAnsi" w:cstheme="minorBidi"/>
              <w:b w:val="0"/>
              <w:lang w:val="en-AU" w:eastAsia="en-AU"/>
            </w:rPr>
          </w:pPr>
          <w:hyperlink w:anchor="_Toc524091375" w:history="1">
            <w:r w:rsidR="0053147C" w:rsidRPr="0053147C">
              <w:rPr>
                <w:rStyle w:val="Hyperlink"/>
                <w:b w:val="0"/>
              </w:rPr>
              <w:t>Annex B</w:t>
            </w:r>
            <w:r w:rsidR="0053147C" w:rsidRPr="0053147C">
              <w:rPr>
                <w:rFonts w:asciiTheme="minorHAnsi" w:hAnsiTheme="minorHAnsi" w:cstheme="minorBidi"/>
                <w:b w:val="0"/>
                <w:lang w:val="en-AU" w:eastAsia="en-AU"/>
              </w:rPr>
              <w:tab/>
            </w:r>
            <w:r w:rsidR="0053147C" w:rsidRPr="0053147C">
              <w:rPr>
                <w:rStyle w:val="Hyperlink"/>
                <w:b w:val="0"/>
              </w:rPr>
              <w:t>Draft proposal for a workshop on the revision of A.857(20)</w:t>
            </w:r>
            <w:r w:rsidR="0053147C" w:rsidRPr="0053147C">
              <w:rPr>
                <w:b w:val="0"/>
                <w:webHidden/>
              </w:rPr>
              <w:tab/>
            </w:r>
            <w:r w:rsidR="0053147C" w:rsidRPr="0053147C">
              <w:rPr>
                <w:b w:val="0"/>
                <w:webHidden/>
              </w:rPr>
              <w:fldChar w:fldCharType="begin"/>
            </w:r>
            <w:r w:rsidR="0053147C" w:rsidRPr="0053147C">
              <w:rPr>
                <w:b w:val="0"/>
                <w:webHidden/>
              </w:rPr>
              <w:instrText xml:space="preserve"> PAGEREF _Toc524091375 \h </w:instrText>
            </w:r>
            <w:r w:rsidR="0053147C" w:rsidRPr="0053147C">
              <w:rPr>
                <w:b w:val="0"/>
                <w:webHidden/>
              </w:rPr>
            </w:r>
            <w:r w:rsidR="0053147C" w:rsidRPr="0053147C">
              <w:rPr>
                <w:b w:val="0"/>
                <w:webHidden/>
              </w:rPr>
              <w:fldChar w:fldCharType="separate"/>
            </w:r>
            <w:r w:rsidR="0053147C" w:rsidRPr="0053147C">
              <w:rPr>
                <w:b w:val="0"/>
                <w:webHidden/>
              </w:rPr>
              <w:t>9</w:t>
            </w:r>
            <w:r w:rsidR="0053147C" w:rsidRPr="0053147C">
              <w:rPr>
                <w:b w:val="0"/>
                <w:webHidden/>
              </w:rPr>
              <w:fldChar w:fldCharType="end"/>
            </w:r>
          </w:hyperlink>
        </w:p>
        <w:p w14:paraId="5F46F1FC" w14:textId="77777777" w:rsidR="0053147C" w:rsidRPr="0053147C" w:rsidRDefault="006C5EEA">
          <w:pPr>
            <w:pStyle w:val="TOC1"/>
            <w:rPr>
              <w:rFonts w:asciiTheme="minorHAnsi" w:hAnsiTheme="minorHAnsi" w:cstheme="minorBidi"/>
              <w:b w:val="0"/>
              <w:lang w:val="en-AU" w:eastAsia="en-AU"/>
            </w:rPr>
          </w:pPr>
          <w:hyperlink w:anchor="_Toc524091376" w:history="1">
            <w:r w:rsidR="0053147C" w:rsidRPr="0053147C">
              <w:rPr>
                <w:rStyle w:val="Hyperlink"/>
                <w:b w:val="0"/>
              </w:rPr>
              <w:t>Annex C</w:t>
            </w:r>
            <w:r w:rsidR="0053147C" w:rsidRPr="0053147C">
              <w:rPr>
                <w:rFonts w:asciiTheme="minorHAnsi" w:hAnsiTheme="minorHAnsi" w:cstheme="minorBidi"/>
                <w:b w:val="0"/>
                <w:lang w:val="en-AU" w:eastAsia="en-AU"/>
              </w:rPr>
              <w:tab/>
            </w:r>
            <w:r w:rsidR="0053147C" w:rsidRPr="0053147C">
              <w:rPr>
                <w:rStyle w:val="Hyperlink"/>
                <w:b w:val="0"/>
              </w:rPr>
              <w:t>Guiding principles and draft skeleton to commence drafting the revised/new resolution.</w:t>
            </w:r>
            <w:r w:rsidR="0053147C" w:rsidRPr="0053147C">
              <w:rPr>
                <w:b w:val="0"/>
                <w:webHidden/>
              </w:rPr>
              <w:tab/>
            </w:r>
            <w:r w:rsidR="0053147C" w:rsidRPr="0053147C">
              <w:rPr>
                <w:b w:val="0"/>
                <w:webHidden/>
              </w:rPr>
              <w:fldChar w:fldCharType="begin"/>
            </w:r>
            <w:r w:rsidR="0053147C" w:rsidRPr="0053147C">
              <w:rPr>
                <w:b w:val="0"/>
                <w:webHidden/>
              </w:rPr>
              <w:instrText xml:space="preserve"> PAGEREF _Toc524091376 \h </w:instrText>
            </w:r>
            <w:r w:rsidR="0053147C" w:rsidRPr="0053147C">
              <w:rPr>
                <w:b w:val="0"/>
                <w:webHidden/>
              </w:rPr>
            </w:r>
            <w:r w:rsidR="0053147C" w:rsidRPr="0053147C">
              <w:rPr>
                <w:b w:val="0"/>
                <w:webHidden/>
              </w:rPr>
              <w:fldChar w:fldCharType="separate"/>
            </w:r>
            <w:r w:rsidR="0053147C" w:rsidRPr="0053147C">
              <w:rPr>
                <w:b w:val="0"/>
                <w:webHidden/>
              </w:rPr>
              <w:t>12</w:t>
            </w:r>
            <w:r w:rsidR="0053147C" w:rsidRPr="0053147C">
              <w:rPr>
                <w:b w:val="0"/>
                <w:webHidden/>
              </w:rPr>
              <w:fldChar w:fldCharType="end"/>
            </w:r>
          </w:hyperlink>
        </w:p>
        <w:p w14:paraId="3FBE40CA" w14:textId="77777777" w:rsidR="0053147C" w:rsidRPr="0053147C" w:rsidRDefault="006C5EEA">
          <w:pPr>
            <w:pStyle w:val="TOC1"/>
            <w:rPr>
              <w:rFonts w:asciiTheme="minorHAnsi" w:hAnsiTheme="minorHAnsi" w:cstheme="minorBidi"/>
              <w:b w:val="0"/>
              <w:lang w:val="en-AU" w:eastAsia="en-AU"/>
            </w:rPr>
          </w:pPr>
          <w:hyperlink w:anchor="_Toc524091377" w:history="1">
            <w:r w:rsidR="0053147C" w:rsidRPr="0053147C">
              <w:rPr>
                <w:rStyle w:val="Hyperlink"/>
                <w:b w:val="0"/>
              </w:rPr>
              <w:t>Annex D</w:t>
            </w:r>
            <w:r w:rsidR="0053147C" w:rsidRPr="0053147C">
              <w:rPr>
                <w:rFonts w:asciiTheme="minorHAnsi" w:hAnsiTheme="minorHAnsi" w:cstheme="minorBidi"/>
                <w:b w:val="0"/>
                <w:lang w:val="en-AU" w:eastAsia="en-AU"/>
              </w:rPr>
              <w:tab/>
            </w:r>
            <w:r w:rsidR="0053147C" w:rsidRPr="0053147C">
              <w:rPr>
                <w:rStyle w:val="Hyperlink"/>
                <w:b w:val="0"/>
              </w:rPr>
              <w:t>Participants of the IALA Correspondence Group (Revision of A.857(20))</w:t>
            </w:r>
            <w:r w:rsidR="0053147C" w:rsidRPr="0053147C">
              <w:rPr>
                <w:b w:val="0"/>
                <w:webHidden/>
              </w:rPr>
              <w:tab/>
            </w:r>
            <w:r w:rsidR="0053147C" w:rsidRPr="0053147C">
              <w:rPr>
                <w:b w:val="0"/>
                <w:webHidden/>
              </w:rPr>
              <w:fldChar w:fldCharType="begin"/>
            </w:r>
            <w:r w:rsidR="0053147C" w:rsidRPr="0053147C">
              <w:rPr>
                <w:b w:val="0"/>
                <w:webHidden/>
              </w:rPr>
              <w:instrText xml:space="preserve"> PAGEREF _Toc524091377 \h </w:instrText>
            </w:r>
            <w:r w:rsidR="0053147C" w:rsidRPr="0053147C">
              <w:rPr>
                <w:b w:val="0"/>
                <w:webHidden/>
              </w:rPr>
            </w:r>
            <w:r w:rsidR="0053147C" w:rsidRPr="0053147C">
              <w:rPr>
                <w:b w:val="0"/>
                <w:webHidden/>
              </w:rPr>
              <w:fldChar w:fldCharType="separate"/>
            </w:r>
            <w:r w:rsidR="0053147C" w:rsidRPr="0053147C">
              <w:rPr>
                <w:b w:val="0"/>
                <w:webHidden/>
              </w:rPr>
              <w:t>17</w:t>
            </w:r>
            <w:r w:rsidR="0053147C" w:rsidRPr="0053147C">
              <w:rPr>
                <w:b w:val="0"/>
                <w:webHidden/>
              </w:rPr>
              <w:fldChar w:fldCharType="end"/>
            </w:r>
          </w:hyperlink>
        </w:p>
        <w:p w14:paraId="7AE152AC" w14:textId="67667342" w:rsidR="00033BA3" w:rsidRDefault="00033BA3">
          <w:r>
            <w:rPr>
              <w:b/>
              <w:bCs/>
              <w:noProof/>
            </w:rPr>
            <w:fldChar w:fldCharType="end"/>
          </w:r>
        </w:p>
      </w:sdtContent>
    </w:sdt>
    <w:p w14:paraId="312D896B" w14:textId="77777777" w:rsidR="00033BA3" w:rsidRDefault="00033BA3" w:rsidP="00CC62F0">
      <w:pPr>
        <w:pStyle w:val="BodyText"/>
        <w:rPr>
          <w:sz w:val="28"/>
          <w:szCs w:val="28"/>
        </w:rPr>
      </w:pPr>
    </w:p>
    <w:p w14:paraId="3114B769" w14:textId="7DB7D633" w:rsidR="00CC62F0" w:rsidRPr="007B53AC" w:rsidRDefault="004B4981" w:rsidP="007A43AC">
      <w:pPr>
        <w:jc w:val="center"/>
        <w:outlineLvl w:val="0"/>
        <w:rPr>
          <w:rFonts w:asciiTheme="minorHAnsi" w:hAnsiTheme="minorHAnsi" w:cs="Arial"/>
          <w:b/>
          <w:color w:val="365F91" w:themeColor="accent1" w:themeShade="BF"/>
          <w:sz w:val="32"/>
          <w:szCs w:val="32"/>
        </w:rPr>
      </w:pPr>
      <w:r>
        <w:rPr>
          <w:rFonts w:ascii="Calibri" w:eastAsiaTheme="minorEastAsia" w:hAnsi="Calibri" w:cs="Arial"/>
          <w:noProof/>
          <w:szCs w:val="22"/>
          <w:lang w:val="en-US" w:eastAsia="en-GB"/>
        </w:rPr>
        <w:br w:type="column"/>
      </w:r>
      <w:bookmarkStart w:id="6" w:name="_Toc524091363"/>
      <w:r w:rsidR="000D09EC" w:rsidRPr="007B53AC">
        <w:rPr>
          <w:rFonts w:asciiTheme="minorHAnsi" w:hAnsiTheme="minorHAnsi" w:cs="Arial"/>
          <w:b/>
          <w:color w:val="365F91" w:themeColor="accent1" w:themeShade="BF"/>
          <w:sz w:val="32"/>
          <w:szCs w:val="32"/>
        </w:rPr>
        <w:lastRenderedPageBreak/>
        <w:t>Report of the Correspondence Group (</w:t>
      </w:r>
      <w:r w:rsidR="006640B6" w:rsidRPr="007B53AC">
        <w:rPr>
          <w:rFonts w:asciiTheme="minorHAnsi" w:hAnsiTheme="minorHAnsi" w:cs="Arial"/>
          <w:b/>
          <w:color w:val="365F91" w:themeColor="accent1" w:themeShade="BF"/>
          <w:sz w:val="32"/>
          <w:szCs w:val="32"/>
        </w:rPr>
        <w:t>A.</w:t>
      </w:r>
      <w:r w:rsidR="000D09EC" w:rsidRPr="007B53AC">
        <w:rPr>
          <w:rFonts w:asciiTheme="minorHAnsi" w:hAnsiTheme="minorHAnsi" w:cs="Arial"/>
          <w:b/>
          <w:color w:val="365F91" w:themeColor="accent1" w:themeShade="BF"/>
          <w:sz w:val="32"/>
          <w:szCs w:val="32"/>
        </w:rPr>
        <w:t xml:space="preserve">857 </w:t>
      </w:r>
      <w:r w:rsidR="00230577">
        <w:rPr>
          <w:rFonts w:asciiTheme="minorHAnsi" w:hAnsiTheme="minorHAnsi" w:cs="Arial"/>
          <w:b/>
          <w:color w:val="365F91" w:themeColor="accent1" w:themeShade="BF"/>
          <w:sz w:val="32"/>
          <w:szCs w:val="32"/>
        </w:rPr>
        <w:t>Revision</w:t>
      </w:r>
      <w:r w:rsidR="0051749D">
        <w:rPr>
          <w:rFonts w:asciiTheme="minorHAnsi" w:hAnsiTheme="minorHAnsi" w:cs="Arial"/>
          <w:b/>
          <w:color w:val="365F91" w:themeColor="accent1" w:themeShade="BF"/>
          <w:sz w:val="32"/>
          <w:szCs w:val="32"/>
        </w:rPr>
        <w:t>)</w:t>
      </w:r>
      <w:bookmarkEnd w:id="6"/>
    </w:p>
    <w:p w14:paraId="02CCFF28" w14:textId="77777777" w:rsidR="007B53AC" w:rsidRDefault="007B53AC" w:rsidP="008463DD">
      <w:pPr>
        <w:jc w:val="center"/>
        <w:rPr>
          <w:rFonts w:asciiTheme="minorHAnsi" w:hAnsiTheme="minorHAnsi" w:cs="Arial"/>
          <w:b/>
          <w:color w:val="365F91" w:themeColor="accent1" w:themeShade="BF"/>
          <w:sz w:val="28"/>
          <w:szCs w:val="28"/>
        </w:rPr>
      </w:pPr>
    </w:p>
    <w:p w14:paraId="0D654400" w14:textId="77777777" w:rsidR="00F568A6" w:rsidRPr="00EA343E" w:rsidRDefault="009E4E5A" w:rsidP="0049492B">
      <w:pPr>
        <w:pStyle w:val="Heading1"/>
      </w:pPr>
      <w:bookmarkStart w:id="7" w:name="_Toc368665186"/>
      <w:bookmarkStart w:id="8" w:name="_Toc396600444"/>
      <w:bookmarkStart w:id="9" w:name="_Toc494715807"/>
      <w:bookmarkStart w:id="10" w:name="_Toc524091364"/>
      <w:r w:rsidRPr="00EA343E">
        <w:t>Introduction</w:t>
      </w:r>
      <w:bookmarkEnd w:id="7"/>
      <w:bookmarkEnd w:id="8"/>
      <w:bookmarkEnd w:id="9"/>
      <w:bookmarkEnd w:id="10"/>
    </w:p>
    <w:p w14:paraId="67EEED09" w14:textId="77777777" w:rsidR="00833555" w:rsidRDefault="0051749D" w:rsidP="00833555">
      <w:pPr>
        <w:pStyle w:val="BodyText"/>
        <w:rPr>
          <w:lang w:val="en-AU"/>
        </w:rPr>
      </w:pPr>
      <w:r w:rsidRPr="0051749D">
        <w:t>An Intersessional Meeting of the Operations Working Group (Working Group 1) of the VTS Committee was held at IALA headquarters 10-13 April 2018</w:t>
      </w:r>
      <w:r w:rsidR="00833555">
        <w:t xml:space="preserve"> </w:t>
      </w:r>
      <w:r w:rsidR="00833555" w:rsidRPr="00833555">
        <w:rPr>
          <w:lang w:val="en-AU"/>
        </w:rPr>
        <w:t xml:space="preserve">to facilitate achieving the work associated with the revision of IMO Resolution </w:t>
      </w:r>
      <w:proofErr w:type="gramStart"/>
      <w:r w:rsidR="00833555" w:rsidRPr="00833555">
        <w:rPr>
          <w:lang w:val="en-AU"/>
        </w:rPr>
        <w:t>A.857(</w:t>
      </w:r>
      <w:proofErr w:type="gramEnd"/>
      <w:r w:rsidR="00833555" w:rsidRPr="00833555">
        <w:rPr>
          <w:lang w:val="en-AU"/>
        </w:rPr>
        <w:t>20) Guidelines for Vessel Traffic Services within the proposed 2018-2019 biennium.</w:t>
      </w:r>
      <w:r w:rsidR="00833555">
        <w:rPr>
          <w:lang w:val="en-AU"/>
        </w:rPr>
        <w:t xml:space="preserve">  </w:t>
      </w:r>
    </w:p>
    <w:p w14:paraId="17685B1E" w14:textId="4C78D940" w:rsidR="00833555" w:rsidRPr="00833555" w:rsidRDefault="00833555" w:rsidP="00833555">
      <w:pPr>
        <w:pStyle w:val="BodyText"/>
        <w:rPr>
          <w:lang w:val="en-AU"/>
        </w:rPr>
      </w:pPr>
      <w:r w:rsidRPr="00833555">
        <w:rPr>
          <w:lang w:val="en-AU"/>
        </w:rPr>
        <w:t>The intersessional meeting was tasked to provide</w:t>
      </w:r>
      <w:r>
        <w:rPr>
          <w:lang w:val="en-AU"/>
        </w:rPr>
        <w:t xml:space="preserve"> i</w:t>
      </w:r>
      <w:r w:rsidR="00821838">
        <w:rPr>
          <w:lang w:val="en-AU"/>
        </w:rPr>
        <w:t>nput to VTS45 on T</w:t>
      </w:r>
      <w:r w:rsidRPr="00833555">
        <w:rPr>
          <w:lang w:val="en-AU"/>
        </w:rPr>
        <w:t xml:space="preserve">ask 1.4.2 of the 2014-2018 Work Programme on the revision of IMO Resolution </w:t>
      </w:r>
      <w:proofErr w:type="gramStart"/>
      <w:r w:rsidRPr="00833555">
        <w:rPr>
          <w:lang w:val="en-AU"/>
        </w:rPr>
        <w:t>A.857(</w:t>
      </w:r>
      <w:proofErr w:type="gramEnd"/>
      <w:r w:rsidRPr="00833555">
        <w:rPr>
          <w:lang w:val="en-AU"/>
        </w:rPr>
        <w:t>20) Guidelines for VTS, including:</w:t>
      </w:r>
    </w:p>
    <w:p w14:paraId="7DCD0731" w14:textId="0BEC6E29" w:rsidR="00833555" w:rsidRPr="00F21B61" w:rsidRDefault="00833555" w:rsidP="00EB72C0">
      <w:pPr>
        <w:pStyle w:val="BodyText"/>
        <w:numPr>
          <w:ilvl w:val="0"/>
          <w:numId w:val="43"/>
        </w:numPr>
      </w:pPr>
      <w:r w:rsidRPr="00F21B61">
        <w:t>Establishing a common understanding of the sub</w:t>
      </w:r>
      <w:r w:rsidR="00821838" w:rsidRPr="00F21B61">
        <w:t>mission and the tasks required.</w:t>
      </w:r>
    </w:p>
    <w:p w14:paraId="15C89338" w14:textId="66B0C5C4" w:rsidR="00833555" w:rsidRPr="00F21B61" w:rsidRDefault="00833555" w:rsidP="00EB72C0">
      <w:pPr>
        <w:pStyle w:val="BodyText"/>
        <w:numPr>
          <w:ilvl w:val="0"/>
          <w:numId w:val="43"/>
        </w:numPr>
      </w:pPr>
      <w:r w:rsidRPr="00F21B61">
        <w:t>Establishing a draft framework and draft work</w:t>
      </w:r>
      <w:r w:rsidR="00821838" w:rsidRPr="00F21B61">
        <w:t xml:space="preserve"> plan for completing the review.</w:t>
      </w:r>
    </w:p>
    <w:p w14:paraId="247BA365" w14:textId="05512A18" w:rsidR="00833555" w:rsidRPr="00F21B61" w:rsidRDefault="00833555" w:rsidP="00EB72C0">
      <w:pPr>
        <w:pStyle w:val="BodyText"/>
        <w:numPr>
          <w:ilvl w:val="0"/>
          <w:numId w:val="43"/>
        </w:numPr>
      </w:pPr>
      <w:r w:rsidRPr="00F21B61">
        <w:t xml:space="preserve">A preliminary structure/content for the new resolution </w:t>
      </w:r>
      <w:proofErr w:type="gramStart"/>
      <w:r w:rsidRPr="00F21B61">
        <w:t>A.857(</w:t>
      </w:r>
      <w:proofErr w:type="gramEnd"/>
      <w:r w:rsidRPr="00F21B61">
        <w:t>20).</w:t>
      </w:r>
    </w:p>
    <w:p w14:paraId="79ECA652" w14:textId="649ADAED" w:rsidR="00833555" w:rsidRPr="00833555" w:rsidRDefault="00833555" w:rsidP="00833555">
      <w:pPr>
        <w:pStyle w:val="BodyText"/>
        <w:rPr>
          <w:lang w:val="en-AU"/>
        </w:rPr>
      </w:pPr>
      <w:r w:rsidRPr="00833555">
        <w:rPr>
          <w:lang w:val="en-AU"/>
        </w:rPr>
        <w:t>By focusing on the areas that contribute to broad interpretation, debate and concerns that VTS is not delivered globally in a consistent manner as highlighted in the submission to the IMO (MSC 99/20/3) the meeting successfully:</w:t>
      </w:r>
    </w:p>
    <w:p w14:paraId="06B59CCA" w14:textId="5177AFC3" w:rsidR="00833555" w:rsidRPr="00F21B61" w:rsidRDefault="00833555" w:rsidP="00EB72C0">
      <w:pPr>
        <w:pStyle w:val="BodyText"/>
        <w:numPr>
          <w:ilvl w:val="0"/>
          <w:numId w:val="44"/>
        </w:numPr>
      </w:pPr>
      <w:r w:rsidRPr="00F21B61">
        <w:t xml:space="preserve">Achieved a common understanding of the submission, and </w:t>
      </w:r>
    </w:p>
    <w:p w14:paraId="24B6A692" w14:textId="2766F8B9" w:rsidR="00833555" w:rsidRPr="00F21B61" w:rsidRDefault="00833555" w:rsidP="00EB72C0">
      <w:pPr>
        <w:pStyle w:val="BodyText"/>
        <w:numPr>
          <w:ilvl w:val="0"/>
          <w:numId w:val="44"/>
        </w:numPr>
      </w:pPr>
      <w:r w:rsidRPr="00F21B61">
        <w:t xml:space="preserve">Reached consensus on the key issues and identified key considerations to be taken into account when drafting of the revised/new Resolution commences.  </w:t>
      </w:r>
    </w:p>
    <w:p w14:paraId="6F2D333F" w14:textId="608FFC89" w:rsidR="0051749D" w:rsidRPr="0051749D" w:rsidRDefault="0051749D" w:rsidP="00D50C03">
      <w:pPr>
        <w:pStyle w:val="BodyText"/>
        <w:rPr>
          <w:lang w:val="en-AU"/>
        </w:rPr>
      </w:pPr>
      <w:r w:rsidRPr="0051749D">
        <w:t xml:space="preserve">The meeting </w:t>
      </w:r>
      <w:r w:rsidR="003770F1">
        <w:t xml:space="preserve">also </w:t>
      </w:r>
      <w:r w:rsidR="00D50C03">
        <w:t>concluded t</w:t>
      </w:r>
      <w:r w:rsidRPr="0051749D">
        <w:rPr>
          <w:lang w:val="en-AU"/>
        </w:rPr>
        <w:t>hat a Correspondence Group be formed to</w:t>
      </w:r>
      <w:r>
        <w:rPr>
          <w:lang w:val="en-AU"/>
        </w:rPr>
        <w:t>:</w:t>
      </w:r>
    </w:p>
    <w:p w14:paraId="2B60C992" w14:textId="77777777" w:rsidR="007531A4" w:rsidRPr="00F21B61" w:rsidRDefault="007531A4" w:rsidP="00EB72C0">
      <w:pPr>
        <w:pStyle w:val="BodyText"/>
        <w:numPr>
          <w:ilvl w:val="0"/>
          <w:numId w:val="45"/>
        </w:numPr>
      </w:pPr>
      <w:r w:rsidRPr="00F21B61">
        <w:t>Coordinate feedback and comments on the report from the Intersessional Meeting in April from both participants and VTS Committee members who did not participate;</w:t>
      </w:r>
    </w:p>
    <w:p w14:paraId="3B21A8F3" w14:textId="77777777" w:rsidR="007531A4" w:rsidRPr="00F21B61" w:rsidRDefault="007531A4" w:rsidP="00EB72C0">
      <w:pPr>
        <w:pStyle w:val="BodyText"/>
        <w:numPr>
          <w:ilvl w:val="0"/>
          <w:numId w:val="45"/>
        </w:numPr>
      </w:pPr>
      <w:r w:rsidRPr="00F21B61">
        <w:t>Subject to the discussions and decisions which would take place at IMO MSC99, prepare a draft workshop proposal for IALA to host a workshop in 2019 to broaden the participation and engagement of all relevant stakeholders in the revision; and</w:t>
      </w:r>
    </w:p>
    <w:p w14:paraId="155B53FD" w14:textId="77777777" w:rsidR="007531A4" w:rsidRPr="00F21B61" w:rsidRDefault="007531A4" w:rsidP="00EB72C0">
      <w:pPr>
        <w:pStyle w:val="BodyText"/>
        <w:numPr>
          <w:ilvl w:val="0"/>
          <w:numId w:val="45"/>
        </w:numPr>
      </w:pPr>
      <w:r w:rsidRPr="00F21B61">
        <w:t>Provide an input paper to VTS45.</w:t>
      </w:r>
    </w:p>
    <w:p w14:paraId="3FF919F8" w14:textId="62FCFB28" w:rsidR="0051749D" w:rsidRPr="00094EEE" w:rsidRDefault="00094EEE" w:rsidP="00094EEE">
      <w:pPr>
        <w:pStyle w:val="Heading1"/>
      </w:pPr>
      <w:bookmarkStart w:id="11" w:name="_Toc524091365"/>
      <w:r>
        <w:t>D</w:t>
      </w:r>
      <w:r w:rsidRPr="00094EEE">
        <w:t>iscussion</w:t>
      </w:r>
      <w:bookmarkEnd w:id="11"/>
    </w:p>
    <w:p w14:paraId="02FECEEA" w14:textId="7CDF2A0E" w:rsidR="00A26349" w:rsidRDefault="00E90A4E" w:rsidP="00A26349">
      <w:pPr>
        <w:pStyle w:val="Heading2"/>
      </w:pPr>
      <w:bookmarkStart w:id="12" w:name="_Toc524091366"/>
      <w:r>
        <w:t>Participants</w:t>
      </w:r>
      <w:bookmarkEnd w:id="12"/>
    </w:p>
    <w:p w14:paraId="698D950F" w14:textId="71147397" w:rsidR="00E90A4E" w:rsidRDefault="0053147C" w:rsidP="00094EEE">
      <w:pPr>
        <w:pStyle w:val="BodyText"/>
      </w:pPr>
      <w:r>
        <w:t>24</w:t>
      </w:r>
      <w:r w:rsidR="008679D1" w:rsidRPr="008679D1">
        <w:t xml:space="preserve"> Committee members from 14 organisations, representing Competent Authorities, VTS Authorities, Sister Organisations and industrial members, participated in the Correspondence Group.</w:t>
      </w:r>
      <w:r w:rsidR="003770F1">
        <w:t xml:space="preserve">  Significantly, </w:t>
      </w:r>
      <w:r w:rsidR="00F44A5B">
        <w:t xml:space="preserve">this </w:t>
      </w:r>
      <w:r w:rsidR="003770F1">
        <w:t>included approximately</w:t>
      </w:r>
      <w:r w:rsidR="00E90A4E">
        <w:t xml:space="preserve"> </w:t>
      </w:r>
      <w:r w:rsidR="003770F1" w:rsidRPr="003770F1">
        <w:t>50</w:t>
      </w:r>
      <w:r w:rsidR="00E90A4E">
        <w:t>% of members who participated in the Intersession</w:t>
      </w:r>
      <w:r w:rsidR="003770F1">
        <w:t>al Meeting at IALA HQ in April</w:t>
      </w:r>
      <w:r w:rsidR="00E90A4E">
        <w:t xml:space="preserve">.  </w:t>
      </w:r>
      <w:r w:rsidR="001C2E63">
        <w:t>This</w:t>
      </w:r>
      <w:r w:rsidR="00E90A4E">
        <w:t xml:space="preserve"> included:</w:t>
      </w:r>
    </w:p>
    <w:tbl>
      <w:tblPr>
        <w:tblStyle w:val="TableGrid"/>
        <w:tblW w:w="0" w:type="auto"/>
        <w:tblInd w:w="279"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8"/>
        <w:gridCol w:w="5529"/>
      </w:tblGrid>
      <w:tr w:rsidR="00E90A4E" w14:paraId="16186B1B" w14:textId="77777777" w:rsidTr="008679D1">
        <w:tc>
          <w:tcPr>
            <w:tcW w:w="3118" w:type="dxa"/>
          </w:tcPr>
          <w:p w14:paraId="448DFFD7" w14:textId="77777777" w:rsidR="00E90A4E" w:rsidRDefault="00E90A4E" w:rsidP="009607E2">
            <w:pPr>
              <w:pStyle w:val="BodyText"/>
              <w:spacing w:after="60"/>
              <w:rPr>
                <w:lang w:eastAsia="de-DE"/>
              </w:rPr>
            </w:pPr>
            <w:r>
              <w:rPr>
                <w:lang w:eastAsia="de-DE"/>
              </w:rPr>
              <w:t>Australia</w:t>
            </w:r>
          </w:p>
        </w:tc>
        <w:tc>
          <w:tcPr>
            <w:tcW w:w="5529" w:type="dxa"/>
          </w:tcPr>
          <w:p w14:paraId="169CBD57" w14:textId="77777777" w:rsidR="00E90A4E" w:rsidRDefault="00E90A4E" w:rsidP="009607E2">
            <w:pPr>
              <w:pStyle w:val="BodyText"/>
              <w:spacing w:after="60"/>
              <w:rPr>
                <w:lang w:eastAsia="de-DE"/>
              </w:rPr>
            </w:pPr>
            <w:r>
              <w:rPr>
                <w:lang w:eastAsia="de-DE"/>
              </w:rPr>
              <w:t>Australian Maritime Safety Authority</w:t>
            </w:r>
          </w:p>
        </w:tc>
      </w:tr>
      <w:tr w:rsidR="00E90A4E" w14:paraId="50AF9F98" w14:textId="77777777" w:rsidTr="008679D1">
        <w:tc>
          <w:tcPr>
            <w:tcW w:w="3118" w:type="dxa"/>
          </w:tcPr>
          <w:p w14:paraId="41D19CA3" w14:textId="77777777" w:rsidR="00E90A4E" w:rsidRDefault="00E90A4E" w:rsidP="009607E2">
            <w:pPr>
              <w:pStyle w:val="BodyText"/>
              <w:spacing w:after="60"/>
              <w:rPr>
                <w:lang w:eastAsia="de-DE"/>
              </w:rPr>
            </w:pPr>
            <w:r>
              <w:rPr>
                <w:lang w:eastAsia="de-DE"/>
              </w:rPr>
              <w:t>Belgium</w:t>
            </w:r>
          </w:p>
        </w:tc>
        <w:tc>
          <w:tcPr>
            <w:tcW w:w="5529" w:type="dxa"/>
          </w:tcPr>
          <w:p w14:paraId="2172EB0A" w14:textId="77777777" w:rsidR="00E90A4E" w:rsidRDefault="00E90A4E" w:rsidP="009607E2">
            <w:pPr>
              <w:pStyle w:val="BodyText"/>
              <w:spacing w:after="60"/>
              <w:rPr>
                <w:lang w:eastAsia="de-DE"/>
              </w:rPr>
            </w:pPr>
            <w:r>
              <w:rPr>
                <w:lang w:eastAsia="de-DE"/>
              </w:rPr>
              <w:t>Shipping Assistance Division</w:t>
            </w:r>
          </w:p>
        </w:tc>
      </w:tr>
      <w:tr w:rsidR="00E90A4E" w14:paraId="227D5AB9" w14:textId="77777777" w:rsidTr="008679D1">
        <w:tc>
          <w:tcPr>
            <w:tcW w:w="3118" w:type="dxa"/>
          </w:tcPr>
          <w:p w14:paraId="7C8A7690" w14:textId="77777777" w:rsidR="00E90A4E" w:rsidRDefault="00E90A4E" w:rsidP="009607E2">
            <w:pPr>
              <w:pStyle w:val="BodyText"/>
              <w:spacing w:after="60"/>
              <w:rPr>
                <w:lang w:eastAsia="de-DE"/>
              </w:rPr>
            </w:pPr>
            <w:r>
              <w:rPr>
                <w:lang w:eastAsia="de-DE"/>
              </w:rPr>
              <w:t>Finland</w:t>
            </w:r>
          </w:p>
        </w:tc>
        <w:tc>
          <w:tcPr>
            <w:tcW w:w="5529" w:type="dxa"/>
          </w:tcPr>
          <w:p w14:paraId="66F3652D" w14:textId="77777777" w:rsidR="00E90A4E" w:rsidRDefault="00E90A4E" w:rsidP="009607E2">
            <w:pPr>
              <w:pStyle w:val="BodyText"/>
              <w:spacing w:after="60"/>
              <w:rPr>
                <w:lang w:eastAsia="de-DE"/>
              </w:rPr>
            </w:pPr>
            <w:r w:rsidRPr="00C13E82">
              <w:rPr>
                <w:lang w:eastAsia="de-DE"/>
              </w:rPr>
              <w:t>Finnish Transport Agency</w:t>
            </w:r>
          </w:p>
        </w:tc>
      </w:tr>
      <w:tr w:rsidR="00E90A4E" w14:paraId="7A1E78FB" w14:textId="77777777" w:rsidTr="008679D1">
        <w:tc>
          <w:tcPr>
            <w:tcW w:w="3118" w:type="dxa"/>
          </w:tcPr>
          <w:p w14:paraId="3E0E29D9" w14:textId="77777777" w:rsidR="00E90A4E" w:rsidRDefault="00E90A4E" w:rsidP="009607E2">
            <w:pPr>
              <w:pStyle w:val="BodyText"/>
              <w:spacing w:after="60"/>
              <w:rPr>
                <w:lang w:eastAsia="de-DE"/>
              </w:rPr>
            </w:pPr>
            <w:r>
              <w:rPr>
                <w:lang w:eastAsia="de-DE"/>
              </w:rPr>
              <w:t>IHMA</w:t>
            </w:r>
          </w:p>
        </w:tc>
        <w:tc>
          <w:tcPr>
            <w:tcW w:w="5529" w:type="dxa"/>
          </w:tcPr>
          <w:p w14:paraId="40683DFA" w14:textId="77777777" w:rsidR="00E90A4E" w:rsidRPr="00C13E82" w:rsidRDefault="00E90A4E" w:rsidP="009607E2">
            <w:pPr>
              <w:pStyle w:val="BodyText"/>
              <w:spacing w:after="60"/>
              <w:rPr>
                <w:lang w:eastAsia="de-DE"/>
              </w:rPr>
            </w:pPr>
            <w:r>
              <w:rPr>
                <w:lang w:eastAsia="de-DE"/>
              </w:rPr>
              <w:t>International Harbour Masters Association</w:t>
            </w:r>
          </w:p>
        </w:tc>
      </w:tr>
      <w:tr w:rsidR="00E90A4E" w14:paraId="1C70B206" w14:textId="77777777" w:rsidTr="008679D1">
        <w:tc>
          <w:tcPr>
            <w:tcW w:w="3118" w:type="dxa"/>
          </w:tcPr>
          <w:p w14:paraId="7E143B3A" w14:textId="77777777" w:rsidR="00E90A4E" w:rsidRDefault="00E90A4E" w:rsidP="009607E2">
            <w:pPr>
              <w:pStyle w:val="BodyText"/>
              <w:spacing w:after="60"/>
              <w:rPr>
                <w:lang w:eastAsia="de-DE"/>
              </w:rPr>
            </w:pPr>
            <w:r>
              <w:rPr>
                <w:lang w:eastAsia="de-DE"/>
              </w:rPr>
              <w:t>Japan</w:t>
            </w:r>
          </w:p>
        </w:tc>
        <w:tc>
          <w:tcPr>
            <w:tcW w:w="5529" w:type="dxa"/>
          </w:tcPr>
          <w:p w14:paraId="69311E9F" w14:textId="77777777" w:rsidR="00E90A4E" w:rsidRDefault="00E90A4E" w:rsidP="009607E2">
            <w:pPr>
              <w:pStyle w:val="BodyText"/>
              <w:spacing w:after="60"/>
              <w:rPr>
                <w:lang w:eastAsia="de-DE"/>
              </w:rPr>
            </w:pPr>
            <w:r>
              <w:rPr>
                <w:lang w:eastAsia="de-DE"/>
              </w:rPr>
              <w:t>Japan Coast Guard</w:t>
            </w:r>
          </w:p>
        </w:tc>
      </w:tr>
      <w:tr w:rsidR="00E90A4E" w14:paraId="72A59FEE" w14:textId="77777777" w:rsidTr="008679D1">
        <w:tc>
          <w:tcPr>
            <w:tcW w:w="3118" w:type="dxa"/>
          </w:tcPr>
          <w:p w14:paraId="2A6A581D" w14:textId="77777777" w:rsidR="00E90A4E" w:rsidRDefault="00E90A4E" w:rsidP="009607E2">
            <w:pPr>
              <w:pStyle w:val="BodyText"/>
              <w:spacing w:after="60"/>
              <w:rPr>
                <w:lang w:eastAsia="de-DE"/>
              </w:rPr>
            </w:pPr>
            <w:r>
              <w:rPr>
                <w:lang w:eastAsia="de-DE"/>
              </w:rPr>
              <w:t>Netherlands</w:t>
            </w:r>
          </w:p>
        </w:tc>
        <w:tc>
          <w:tcPr>
            <w:tcW w:w="5529" w:type="dxa"/>
          </w:tcPr>
          <w:p w14:paraId="4CC31266" w14:textId="77777777" w:rsidR="00E90A4E" w:rsidRDefault="00E90A4E" w:rsidP="009607E2">
            <w:pPr>
              <w:pStyle w:val="BodyText"/>
              <w:spacing w:after="60"/>
              <w:rPr>
                <w:lang w:eastAsia="de-DE"/>
              </w:rPr>
            </w:pPr>
            <w:r>
              <w:rPr>
                <w:lang w:eastAsia="de-DE"/>
              </w:rPr>
              <w:t>Ministry of Infrastructure and the Environment</w:t>
            </w:r>
          </w:p>
        </w:tc>
      </w:tr>
      <w:tr w:rsidR="00E90A4E" w14:paraId="04AC30DE" w14:textId="77777777" w:rsidTr="008679D1">
        <w:tc>
          <w:tcPr>
            <w:tcW w:w="3118" w:type="dxa"/>
          </w:tcPr>
          <w:p w14:paraId="56F5553C" w14:textId="77777777" w:rsidR="00E90A4E" w:rsidRDefault="00E90A4E" w:rsidP="009607E2">
            <w:pPr>
              <w:pStyle w:val="BodyText"/>
              <w:spacing w:after="60"/>
              <w:rPr>
                <w:lang w:eastAsia="de-DE"/>
              </w:rPr>
            </w:pPr>
          </w:p>
        </w:tc>
        <w:tc>
          <w:tcPr>
            <w:tcW w:w="5529" w:type="dxa"/>
          </w:tcPr>
          <w:p w14:paraId="1CD3CEAB" w14:textId="77777777" w:rsidR="00E90A4E" w:rsidRDefault="00E90A4E" w:rsidP="009607E2">
            <w:pPr>
              <w:pStyle w:val="BodyText"/>
              <w:spacing w:after="60"/>
              <w:rPr>
                <w:lang w:eastAsia="de-DE"/>
              </w:rPr>
            </w:pPr>
            <w:r w:rsidRPr="00C13E82">
              <w:rPr>
                <w:lang w:eastAsia="de-DE"/>
              </w:rPr>
              <w:t>Port of Rotterdam</w:t>
            </w:r>
          </w:p>
        </w:tc>
      </w:tr>
      <w:tr w:rsidR="00E90A4E" w14:paraId="230EF742" w14:textId="77777777" w:rsidTr="008679D1">
        <w:tc>
          <w:tcPr>
            <w:tcW w:w="3118" w:type="dxa"/>
          </w:tcPr>
          <w:p w14:paraId="5CDB77B5" w14:textId="77777777" w:rsidR="00E90A4E" w:rsidRDefault="00E90A4E" w:rsidP="009607E2">
            <w:pPr>
              <w:pStyle w:val="BodyText"/>
              <w:spacing w:after="60"/>
              <w:rPr>
                <w:lang w:eastAsia="de-DE"/>
              </w:rPr>
            </w:pPr>
            <w:r>
              <w:rPr>
                <w:lang w:eastAsia="de-DE"/>
              </w:rPr>
              <w:t>Norway</w:t>
            </w:r>
          </w:p>
        </w:tc>
        <w:tc>
          <w:tcPr>
            <w:tcW w:w="5529" w:type="dxa"/>
          </w:tcPr>
          <w:p w14:paraId="6A8C4A65" w14:textId="77777777" w:rsidR="00E90A4E" w:rsidRDefault="00E90A4E" w:rsidP="009607E2">
            <w:pPr>
              <w:pStyle w:val="BodyText"/>
              <w:spacing w:after="60"/>
              <w:rPr>
                <w:lang w:eastAsia="de-DE"/>
              </w:rPr>
            </w:pPr>
            <w:r>
              <w:rPr>
                <w:lang w:eastAsia="de-DE"/>
              </w:rPr>
              <w:t>Norwegian Coastal Administration</w:t>
            </w:r>
          </w:p>
        </w:tc>
      </w:tr>
      <w:tr w:rsidR="00E90A4E" w14:paraId="527CF67F" w14:textId="77777777" w:rsidTr="00510795">
        <w:tc>
          <w:tcPr>
            <w:tcW w:w="3118" w:type="dxa"/>
            <w:tcBorders>
              <w:bottom w:val="nil"/>
            </w:tcBorders>
          </w:tcPr>
          <w:p w14:paraId="1B565380" w14:textId="77777777" w:rsidR="00E90A4E" w:rsidRDefault="00E90A4E" w:rsidP="009607E2">
            <w:pPr>
              <w:pStyle w:val="BodyText"/>
              <w:spacing w:after="60"/>
              <w:rPr>
                <w:lang w:eastAsia="de-DE"/>
              </w:rPr>
            </w:pPr>
            <w:r>
              <w:rPr>
                <w:lang w:eastAsia="de-DE"/>
              </w:rPr>
              <w:t>People’s Republic of China</w:t>
            </w:r>
          </w:p>
        </w:tc>
        <w:tc>
          <w:tcPr>
            <w:tcW w:w="5529" w:type="dxa"/>
            <w:tcBorders>
              <w:bottom w:val="nil"/>
            </w:tcBorders>
          </w:tcPr>
          <w:p w14:paraId="59CE1809" w14:textId="77777777" w:rsidR="00E90A4E" w:rsidRDefault="00E90A4E" w:rsidP="009607E2">
            <w:pPr>
              <w:pStyle w:val="BodyText"/>
              <w:spacing w:after="60"/>
              <w:rPr>
                <w:lang w:eastAsia="de-DE"/>
              </w:rPr>
            </w:pPr>
            <w:r>
              <w:rPr>
                <w:lang w:eastAsia="de-DE"/>
              </w:rPr>
              <w:t>China Maritime Safety Administration</w:t>
            </w:r>
          </w:p>
        </w:tc>
      </w:tr>
      <w:tr w:rsidR="00E90A4E" w14:paraId="17AF51F8" w14:textId="77777777" w:rsidTr="00510795">
        <w:tc>
          <w:tcPr>
            <w:tcW w:w="3118" w:type="dxa"/>
            <w:tcBorders>
              <w:bottom w:val="nil"/>
            </w:tcBorders>
          </w:tcPr>
          <w:p w14:paraId="1F094F30" w14:textId="77777777" w:rsidR="00E90A4E" w:rsidRDefault="00E90A4E" w:rsidP="009607E2">
            <w:pPr>
              <w:pStyle w:val="BodyText"/>
              <w:spacing w:after="60"/>
              <w:rPr>
                <w:lang w:eastAsia="de-DE"/>
              </w:rPr>
            </w:pPr>
            <w:r>
              <w:rPr>
                <w:lang w:eastAsia="de-DE"/>
              </w:rPr>
              <w:t>Russia</w:t>
            </w:r>
          </w:p>
        </w:tc>
        <w:tc>
          <w:tcPr>
            <w:tcW w:w="5529" w:type="dxa"/>
            <w:tcBorders>
              <w:bottom w:val="nil"/>
            </w:tcBorders>
          </w:tcPr>
          <w:p w14:paraId="432FB13D" w14:textId="77777777" w:rsidR="00E90A4E" w:rsidRDefault="00E90A4E" w:rsidP="009607E2">
            <w:pPr>
              <w:pStyle w:val="BodyText"/>
              <w:spacing w:after="60"/>
              <w:rPr>
                <w:lang w:eastAsia="de-DE"/>
              </w:rPr>
            </w:pPr>
            <w:r w:rsidRPr="00C13E82">
              <w:rPr>
                <w:lang w:eastAsia="de-DE"/>
              </w:rPr>
              <w:t>Traffic Control &amp; Management Solutions</w:t>
            </w:r>
          </w:p>
        </w:tc>
      </w:tr>
      <w:tr w:rsidR="00E90A4E" w14:paraId="42EAD575" w14:textId="77777777" w:rsidTr="00510795">
        <w:tc>
          <w:tcPr>
            <w:tcW w:w="3118" w:type="dxa"/>
            <w:tcBorders>
              <w:bottom w:val="nil"/>
            </w:tcBorders>
          </w:tcPr>
          <w:p w14:paraId="3BE864A5" w14:textId="77777777" w:rsidR="00E90A4E" w:rsidRDefault="00E90A4E" w:rsidP="009607E2">
            <w:pPr>
              <w:pStyle w:val="BodyText"/>
              <w:spacing w:after="60"/>
              <w:rPr>
                <w:lang w:eastAsia="de-DE"/>
              </w:rPr>
            </w:pPr>
            <w:r>
              <w:rPr>
                <w:lang w:eastAsia="de-DE"/>
              </w:rPr>
              <w:lastRenderedPageBreak/>
              <w:t>Singapore</w:t>
            </w:r>
          </w:p>
        </w:tc>
        <w:tc>
          <w:tcPr>
            <w:tcW w:w="5529" w:type="dxa"/>
            <w:tcBorders>
              <w:bottom w:val="nil"/>
            </w:tcBorders>
          </w:tcPr>
          <w:p w14:paraId="5D69E7B4" w14:textId="77777777" w:rsidR="00E90A4E" w:rsidRDefault="00E90A4E" w:rsidP="009607E2">
            <w:pPr>
              <w:pStyle w:val="BodyText"/>
              <w:spacing w:after="60"/>
              <w:rPr>
                <w:lang w:eastAsia="de-DE"/>
              </w:rPr>
            </w:pPr>
            <w:r w:rsidRPr="00C13E82">
              <w:rPr>
                <w:lang w:eastAsia="de-DE"/>
              </w:rPr>
              <w:t>Maritime and Port Authority of Singapore</w:t>
            </w:r>
          </w:p>
        </w:tc>
      </w:tr>
      <w:tr w:rsidR="00E90A4E" w14:paraId="166B299D" w14:textId="77777777" w:rsidTr="00510795">
        <w:tc>
          <w:tcPr>
            <w:tcW w:w="3118" w:type="dxa"/>
            <w:tcBorders>
              <w:bottom w:val="nil"/>
            </w:tcBorders>
          </w:tcPr>
          <w:p w14:paraId="460BC704" w14:textId="77777777" w:rsidR="00E90A4E" w:rsidRDefault="00E90A4E" w:rsidP="009607E2">
            <w:pPr>
              <w:pStyle w:val="BodyText"/>
              <w:spacing w:after="60"/>
              <w:rPr>
                <w:lang w:eastAsia="de-DE"/>
              </w:rPr>
            </w:pPr>
            <w:r>
              <w:rPr>
                <w:lang w:eastAsia="de-DE"/>
              </w:rPr>
              <w:t>Sweden</w:t>
            </w:r>
          </w:p>
        </w:tc>
        <w:tc>
          <w:tcPr>
            <w:tcW w:w="5529" w:type="dxa"/>
            <w:tcBorders>
              <w:bottom w:val="nil"/>
            </w:tcBorders>
          </w:tcPr>
          <w:p w14:paraId="4CDEB24E" w14:textId="77777777" w:rsidR="00E90A4E" w:rsidRDefault="00E90A4E" w:rsidP="009607E2">
            <w:pPr>
              <w:pStyle w:val="BodyText"/>
              <w:spacing w:after="60"/>
              <w:rPr>
                <w:lang w:eastAsia="de-DE"/>
              </w:rPr>
            </w:pPr>
            <w:r>
              <w:rPr>
                <w:lang w:eastAsia="de-DE"/>
              </w:rPr>
              <w:t>Swedish Transport Agency</w:t>
            </w:r>
          </w:p>
        </w:tc>
      </w:tr>
      <w:tr w:rsidR="0053147C" w14:paraId="6FC53AAB" w14:textId="77777777" w:rsidTr="00510795">
        <w:tc>
          <w:tcPr>
            <w:tcW w:w="3118" w:type="dxa"/>
            <w:tcBorders>
              <w:bottom w:val="nil"/>
            </w:tcBorders>
          </w:tcPr>
          <w:p w14:paraId="1332B772" w14:textId="7C6899E5" w:rsidR="0053147C" w:rsidRDefault="0053147C" w:rsidP="009607E2">
            <w:pPr>
              <w:pStyle w:val="BodyText"/>
              <w:spacing w:after="60"/>
              <w:rPr>
                <w:lang w:eastAsia="de-DE"/>
              </w:rPr>
            </w:pPr>
            <w:r>
              <w:rPr>
                <w:lang w:eastAsia="de-DE"/>
              </w:rPr>
              <w:t>UK</w:t>
            </w:r>
          </w:p>
        </w:tc>
        <w:tc>
          <w:tcPr>
            <w:tcW w:w="5529" w:type="dxa"/>
            <w:tcBorders>
              <w:bottom w:val="nil"/>
            </w:tcBorders>
          </w:tcPr>
          <w:p w14:paraId="1BB45247" w14:textId="544F38FE" w:rsidR="0053147C" w:rsidRDefault="0053147C" w:rsidP="009607E2">
            <w:pPr>
              <w:pStyle w:val="BodyText"/>
              <w:spacing w:after="60"/>
              <w:rPr>
                <w:lang w:eastAsia="de-DE"/>
              </w:rPr>
            </w:pPr>
            <w:proofErr w:type="spellStart"/>
            <w:r>
              <w:rPr>
                <w:lang w:eastAsia="de-DE"/>
              </w:rPr>
              <w:t>Vissim</w:t>
            </w:r>
            <w:proofErr w:type="spellEnd"/>
            <w:r>
              <w:rPr>
                <w:lang w:eastAsia="de-DE"/>
              </w:rPr>
              <w:t xml:space="preserve"> AS</w:t>
            </w:r>
          </w:p>
        </w:tc>
      </w:tr>
      <w:tr w:rsidR="00E90A4E" w14:paraId="53173BE3" w14:textId="77777777" w:rsidTr="00510795">
        <w:tc>
          <w:tcPr>
            <w:tcW w:w="3118" w:type="dxa"/>
            <w:tcBorders>
              <w:bottom w:val="nil"/>
            </w:tcBorders>
          </w:tcPr>
          <w:p w14:paraId="28282642" w14:textId="77777777" w:rsidR="00E90A4E" w:rsidRDefault="00E90A4E" w:rsidP="009607E2">
            <w:pPr>
              <w:pStyle w:val="BodyText"/>
              <w:spacing w:after="60"/>
              <w:rPr>
                <w:lang w:eastAsia="de-DE"/>
              </w:rPr>
            </w:pPr>
            <w:r>
              <w:rPr>
                <w:lang w:eastAsia="de-DE"/>
              </w:rPr>
              <w:t>USA</w:t>
            </w:r>
          </w:p>
        </w:tc>
        <w:tc>
          <w:tcPr>
            <w:tcW w:w="5529" w:type="dxa"/>
            <w:tcBorders>
              <w:bottom w:val="nil"/>
            </w:tcBorders>
          </w:tcPr>
          <w:p w14:paraId="27506AA0" w14:textId="77777777" w:rsidR="00E90A4E" w:rsidRDefault="00E90A4E" w:rsidP="009607E2">
            <w:pPr>
              <w:pStyle w:val="BodyText"/>
              <w:spacing w:after="60"/>
              <w:rPr>
                <w:lang w:eastAsia="de-DE"/>
              </w:rPr>
            </w:pPr>
            <w:r w:rsidRPr="00C13E82">
              <w:rPr>
                <w:lang w:eastAsia="de-DE"/>
              </w:rPr>
              <w:t>Maritime Institute of Technology and Graduate Studies</w:t>
            </w:r>
          </w:p>
        </w:tc>
      </w:tr>
    </w:tbl>
    <w:p w14:paraId="13270509" w14:textId="77777777" w:rsidR="00510795" w:rsidRDefault="00510795" w:rsidP="00094EEE">
      <w:pPr>
        <w:pStyle w:val="BodyText"/>
      </w:pPr>
    </w:p>
    <w:p w14:paraId="1A5A2407" w14:textId="061427F2" w:rsidR="00094EEE" w:rsidRDefault="00094EEE" w:rsidP="00094EEE">
      <w:pPr>
        <w:pStyle w:val="BodyText"/>
      </w:pPr>
      <w:r>
        <w:t xml:space="preserve">Participants in the Group are listed at Annex </w:t>
      </w:r>
      <w:r w:rsidR="00F44A5B">
        <w:t>D</w:t>
      </w:r>
    </w:p>
    <w:p w14:paraId="3B83C68F" w14:textId="284280F6" w:rsidR="00A26349" w:rsidRDefault="00094EEE" w:rsidP="00A26349">
      <w:pPr>
        <w:pStyle w:val="Heading2"/>
      </w:pPr>
      <w:bookmarkStart w:id="13" w:name="_Toc524091367"/>
      <w:r>
        <w:t>Meetings</w:t>
      </w:r>
      <w:bookmarkEnd w:id="13"/>
    </w:p>
    <w:p w14:paraId="1BC3642F" w14:textId="4A8BE19B" w:rsidR="00094EEE" w:rsidRDefault="00094EEE" w:rsidP="00094EEE">
      <w:pPr>
        <w:pStyle w:val="BodyText"/>
        <w:rPr>
          <w:lang w:eastAsia="de-DE"/>
        </w:rPr>
      </w:pPr>
      <w:r>
        <w:rPr>
          <w:lang w:eastAsia="de-DE"/>
        </w:rPr>
        <w:t>The Co</w:t>
      </w:r>
      <w:r w:rsidR="00821838">
        <w:rPr>
          <w:lang w:eastAsia="de-DE"/>
        </w:rPr>
        <w:t xml:space="preserve">rrespondence Group met 7 times </w:t>
      </w:r>
      <w:r>
        <w:rPr>
          <w:lang w:eastAsia="de-DE"/>
        </w:rPr>
        <w:t>via teleconference</w:t>
      </w:r>
      <w:r w:rsidR="00BB0A90" w:rsidRPr="00BB0A90">
        <w:rPr>
          <w:lang w:eastAsia="de-DE"/>
        </w:rPr>
        <w:t xml:space="preserve"> </w:t>
      </w:r>
      <w:r w:rsidR="00BB0A90">
        <w:rPr>
          <w:lang w:eastAsia="de-DE"/>
        </w:rPr>
        <w:t>as shown below. Th</w:t>
      </w:r>
      <w:r>
        <w:rPr>
          <w:lang w:eastAsia="de-DE"/>
        </w:rPr>
        <w:t>e reports from these meeting are available on the IALA share drive</w:t>
      </w:r>
      <w:r w:rsidR="00BB0A90">
        <w:rPr>
          <w:lang w:eastAsia="de-DE"/>
        </w:rPr>
        <w:t xml:space="preserve"> at:</w:t>
      </w:r>
      <w:r>
        <w:rPr>
          <w:lang w:eastAsia="de-DE"/>
        </w:rPr>
        <w:t xml:space="preserve"> </w:t>
      </w:r>
      <w:r w:rsidR="00BB0A90" w:rsidRPr="00BB0A90">
        <w:rPr>
          <w:lang w:eastAsia="de-DE"/>
        </w:rPr>
        <w:t>VTS/</w:t>
      </w:r>
      <w:r w:rsidR="00BB0A90">
        <w:rPr>
          <w:lang w:eastAsia="de-DE"/>
        </w:rPr>
        <w:t xml:space="preserve"> </w:t>
      </w:r>
      <w:r w:rsidR="00BB0A90" w:rsidRPr="00BB0A90">
        <w:rPr>
          <w:lang w:eastAsia="de-DE"/>
        </w:rPr>
        <w:t xml:space="preserve">IALA Correspondence Group </w:t>
      </w:r>
      <w:r w:rsidR="0086513F">
        <w:rPr>
          <w:lang w:eastAsia="de-DE"/>
        </w:rPr>
        <w:t xml:space="preserve">(Revision of </w:t>
      </w:r>
      <w:proofErr w:type="gramStart"/>
      <w:r w:rsidR="0086513F">
        <w:rPr>
          <w:lang w:eastAsia="de-DE"/>
        </w:rPr>
        <w:t>A.</w:t>
      </w:r>
      <w:r w:rsidR="00BB0A90" w:rsidRPr="00BB0A90">
        <w:rPr>
          <w:lang w:eastAsia="de-DE"/>
        </w:rPr>
        <w:t>857(</w:t>
      </w:r>
      <w:proofErr w:type="gramEnd"/>
      <w:r w:rsidR="00BB0A90" w:rsidRPr="00BB0A90">
        <w:rPr>
          <w:lang w:eastAsia="de-DE"/>
        </w:rPr>
        <w:t>20))/</w:t>
      </w:r>
      <w:r w:rsidR="00BB0A90">
        <w:rPr>
          <w:lang w:eastAsia="de-DE"/>
        </w:rPr>
        <w:t xml:space="preserve"> </w:t>
      </w:r>
      <w:r w:rsidR="00BB0A90" w:rsidRPr="00BB0A90">
        <w:rPr>
          <w:lang w:eastAsia="de-DE"/>
        </w:rPr>
        <w:t>IALA Correspondence Group meeting reports</w:t>
      </w:r>
      <w:r w:rsidR="00BB0A90">
        <w:rPr>
          <w:lang w:eastAsia="de-DE"/>
        </w:rPr>
        <w:t>.</w:t>
      </w:r>
    </w:p>
    <w:tbl>
      <w:tblPr>
        <w:tblStyle w:val="TableGrid"/>
        <w:tblW w:w="0" w:type="auto"/>
        <w:tblInd w:w="562" w:type="dxa"/>
        <w:tblLook w:val="04A0" w:firstRow="1" w:lastRow="0" w:firstColumn="1" w:lastColumn="0" w:noHBand="0" w:noVBand="1"/>
      </w:tblPr>
      <w:tblGrid>
        <w:gridCol w:w="1843"/>
        <w:gridCol w:w="1985"/>
      </w:tblGrid>
      <w:tr w:rsidR="003C3F9F" w14:paraId="08E12CEE" w14:textId="77777777" w:rsidTr="008679D1">
        <w:tc>
          <w:tcPr>
            <w:tcW w:w="1843" w:type="dxa"/>
            <w:shd w:val="clear" w:color="auto" w:fill="F2DBDB" w:themeFill="accent2" w:themeFillTint="33"/>
          </w:tcPr>
          <w:p w14:paraId="31E71732" w14:textId="77777777" w:rsidR="003C3F9F" w:rsidRPr="00F04052" w:rsidRDefault="003C3F9F" w:rsidP="003C3F9F">
            <w:pPr>
              <w:pStyle w:val="BodyText"/>
              <w:spacing w:after="0"/>
              <w:ind w:left="-43"/>
              <w:rPr>
                <w:b/>
                <w:lang w:eastAsia="de-DE"/>
              </w:rPr>
            </w:pPr>
            <w:r w:rsidRPr="00F04052">
              <w:rPr>
                <w:b/>
                <w:lang w:eastAsia="de-DE"/>
              </w:rPr>
              <w:t>Meeting Number</w:t>
            </w:r>
          </w:p>
        </w:tc>
        <w:tc>
          <w:tcPr>
            <w:tcW w:w="1985" w:type="dxa"/>
            <w:shd w:val="clear" w:color="auto" w:fill="F2DBDB" w:themeFill="accent2" w:themeFillTint="33"/>
          </w:tcPr>
          <w:p w14:paraId="0971B4E1" w14:textId="77777777" w:rsidR="003C3F9F" w:rsidRPr="00F04052" w:rsidRDefault="003C3F9F" w:rsidP="003C3F9F">
            <w:pPr>
              <w:pStyle w:val="BodyText"/>
              <w:spacing w:after="0"/>
              <w:rPr>
                <w:b/>
                <w:lang w:eastAsia="de-DE"/>
              </w:rPr>
            </w:pPr>
            <w:r w:rsidRPr="00F04052">
              <w:rPr>
                <w:b/>
                <w:lang w:eastAsia="de-DE"/>
              </w:rPr>
              <w:t>Date</w:t>
            </w:r>
          </w:p>
        </w:tc>
      </w:tr>
      <w:tr w:rsidR="003C3F9F" w14:paraId="49EA1734" w14:textId="77777777" w:rsidTr="008679D1">
        <w:tc>
          <w:tcPr>
            <w:tcW w:w="1843" w:type="dxa"/>
          </w:tcPr>
          <w:p w14:paraId="418557B0" w14:textId="77777777" w:rsidR="003C3F9F" w:rsidRDefault="003C3F9F" w:rsidP="003C3F9F">
            <w:pPr>
              <w:pStyle w:val="BodyText"/>
              <w:spacing w:after="0"/>
              <w:jc w:val="center"/>
              <w:rPr>
                <w:lang w:eastAsia="de-DE"/>
              </w:rPr>
            </w:pPr>
            <w:r>
              <w:rPr>
                <w:lang w:eastAsia="de-DE"/>
              </w:rPr>
              <w:t>1</w:t>
            </w:r>
          </w:p>
        </w:tc>
        <w:tc>
          <w:tcPr>
            <w:tcW w:w="1985" w:type="dxa"/>
          </w:tcPr>
          <w:p w14:paraId="3381E1BD" w14:textId="441AA912" w:rsidR="003C3F9F" w:rsidRDefault="003C3F9F" w:rsidP="003C3F9F">
            <w:pPr>
              <w:pStyle w:val="BodyText"/>
              <w:spacing w:after="0"/>
              <w:rPr>
                <w:lang w:eastAsia="de-DE"/>
              </w:rPr>
            </w:pPr>
            <w:r w:rsidRPr="00F04052">
              <w:rPr>
                <w:lang w:eastAsia="de-DE"/>
              </w:rPr>
              <w:t xml:space="preserve">28 June </w:t>
            </w:r>
          </w:p>
        </w:tc>
      </w:tr>
      <w:tr w:rsidR="003C3F9F" w14:paraId="7CCB5A66" w14:textId="77777777" w:rsidTr="008679D1">
        <w:tc>
          <w:tcPr>
            <w:tcW w:w="1843" w:type="dxa"/>
          </w:tcPr>
          <w:p w14:paraId="34890E91" w14:textId="77777777" w:rsidR="003C3F9F" w:rsidRDefault="003C3F9F" w:rsidP="003C3F9F">
            <w:pPr>
              <w:pStyle w:val="BodyText"/>
              <w:spacing w:after="0"/>
              <w:jc w:val="center"/>
              <w:rPr>
                <w:lang w:eastAsia="de-DE"/>
              </w:rPr>
            </w:pPr>
            <w:r>
              <w:rPr>
                <w:lang w:eastAsia="de-DE"/>
              </w:rPr>
              <w:t>2</w:t>
            </w:r>
          </w:p>
        </w:tc>
        <w:tc>
          <w:tcPr>
            <w:tcW w:w="1985" w:type="dxa"/>
          </w:tcPr>
          <w:p w14:paraId="0900A101" w14:textId="60470801" w:rsidR="003C3F9F" w:rsidRDefault="003C3F9F" w:rsidP="003C3F9F">
            <w:pPr>
              <w:pStyle w:val="BodyText"/>
              <w:spacing w:after="0"/>
              <w:rPr>
                <w:lang w:eastAsia="de-DE"/>
              </w:rPr>
            </w:pPr>
            <w:r>
              <w:rPr>
                <w:lang w:eastAsia="de-DE"/>
              </w:rPr>
              <w:t xml:space="preserve">12 July </w:t>
            </w:r>
          </w:p>
        </w:tc>
      </w:tr>
      <w:tr w:rsidR="003C3F9F" w14:paraId="4396A5D1" w14:textId="77777777" w:rsidTr="008679D1">
        <w:tc>
          <w:tcPr>
            <w:tcW w:w="1843" w:type="dxa"/>
          </w:tcPr>
          <w:p w14:paraId="2057E694" w14:textId="77777777" w:rsidR="003C3F9F" w:rsidRDefault="003C3F9F" w:rsidP="003C3F9F">
            <w:pPr>
              <w:pStyle w:val="BodyText"/>
              <w:spacing w:after="0"/>
              <w:jc w:val="center"/>
              <w:rPr>
                <w:lang w:eastAsia="de-DE"/>
              </w:rPr>
            </w:pPr>
            <w:r>
              <w:rPr>
                <w:lang w:eastAsia="de-DE"/>
              </w:rPr>
              <w:t>3</w:t>
            </w:r>
          </w:p>
        </w:tc>
        <w:tc>
          <w:tcPr>
            <w:tcW w:w="1985" w:type="dxa"/>
          </w:tcPr>
          <w:p w14:paraId="6735886A" w14:textId="5730534B" w:rsidR="003C3F9F" w:rsidRDefault="003C3F9F" w:rsidP="003C3F9F">
            <w:pPr>
              <w:pStyle w:val="BodyText"/>
              <w:spacing w:after="0"/>
              <w:rPr>
                <w:lang w:eastAsia="de-DE"/>
              </w:rPr>
            </w:pPr>
            <w:r>
              <w:rPr>
                <w:lang w:eastAsia="de-DE"/>
              </w:rPr>
              <w:t xml:space="preserve">26 July </w:t>
            </w:r>
          </w:p>
        </w:tc>
      </w:tr>
      <w:tr w:rsidR="003C3F9F" w14:paraId="68DF7958" w14:textId="77777777" w:rsidTr="008679D1">
        <w:tc>
          <w:tcPr>
            <w:tcW w:w="1843" w:type="dxa"/>
          </w:tcPr>
          <w:p w14:paraId="05641BF2" w14:textId="77777777" w:rsidR="003C3F9F" w:rsidRDefault="003C3F9F" w:rsidP="003C3F9F">
            <w:pPr>
              <w:pStyle w:val="BodyText"/>
              <w:spacing w:after="0"/>
              <w:jc w:val="center"/>
              <w:rPr>
                <w:lang w:eastAsia="de-DE"/>
              </w:rPr>
            </w:pPr>
            <w:r>
              <w:rPr>
                <w:lang w:eastAsia="de-DE"/>
              </w:rPr>
              <w:t>4</w:t>
            </w:r>
          </w:p>
        </w:tc>
        <w:tc>
          <w:tcPr>
            <w:tcW w:w="1985" w:type="dxa"/>
          </w:tcPr>
          <w:p w14:paraId="6C90BE4C" w14:textId="77777777" w:rsidR="003C3F9F" w:rsidRDefault="003C3F9F" w:rsidP="003C3F9F">
            <w:pPr>
              <w:pStyle w:val="BodyText"/>
              <w:spacing w:after="0"/>
              <w:rPr>
                <w:lang w:eastAsia="de-DE"/>
              </w:rPr>
            </w:pPr>
            <w:r>
              <w:rPr>
                <w:lang w:eastAsia="de-DE"/>
              </w:rPr>
              <w:t>09 August</w:t>
            </w:r>
          </w:p>
        </w:tc>
      </w:tr>
      <w:tr w:rsidR="003C3F9F" w14:paraId="499C4611" w14:textId="77777777" w:rsidTr="008679D1">
        <w:tc>
          <w:tcPr>
            <w:tcW w:w="1843" w:type="dxa"/>
          </w:tcPr>
          <w:p w14:paraId="603F2565" w14:textId="77777777" w:rsidR="003C3F9F" w:rsidRDefault="003C3F9F" w:rsidP="003C3F9F">
            <w:pPr>
              <w:pStyle w:val="BodyText"/>
              <w:spacing w:after="0"/>
              <w:jc w:val="center"/>
              <w:rPr>
                <w:lang w:eastAsia="de-DE"/>
              </w:rPr>
            </w:pPr>
            <w:r>
              <w:rPr>
                <w:lang w:eastAsia="de-DE"/>
              </w:rPr>
              <w:t>5</w:t>
            </w:r>
          </w:p>
        </w:tc>
        <w:tc>
          <w:tcPr>
            <w:tcW w:w="1985" w:type="dxa"/>
          </w:tcPr>
          <w:p w14:paraId="718A7A44" w14:textId="77777777" w:rsidR="003C3F9F" w:rsidRDefault="003C3F9F" w:rsidP="003C3F9F">
            <w:pPr>
              <w:pStyle w:val="BodyText"/>
              <w:spacing w:after="0"/>
              <w:rPr>
                <w:lang w:eastAsia="de-DE"/>
              </w:rPr>
            </w:pPr>
            <w:r>
              <w:rPr>
                <w:lang w:eastAsia="de-DE"/>
              </w:rPr>
              <w:t>23 August</w:t>
            </w:r>
          </w:p>
        </w:tc>
      </w:tr>
      <w:tr w:rsidR="003C3F9F" w14:paraId="3EC5D4C9" w14:textId="77777777" w:rsidTr="008679D1">
        <w:tc>
          <w:tcPr>
            <w:tcW w:w="1843" w:type="dxa"/>
          </w:tcPr>
          <w:p w14:paraId="0B38E1BB" w14:textId="77777777" w:rsidR="003C3F9F" w:rsidRDefault="003C3F9F" w:rsidP="003C3F9F">
            <w:pPr>
              <w:pStyle w:val="BodyText"/>
              <w:spacing w:after="0"/>
              <w:jc w:val="center"/>
              <w:rPr>
                <w:lang w:eastAsia="de-DE"/>
              </w:rPr>
            </w:pPr>
            <w:r>
              <w:rPr>
                <w:lang w:eastAsia="de-DE"/>
              </w:rPr>
              <w:t>6</w:t>
            </w:r>
          </w:p>
        </w:tc>
        <w:tc>
          <w:tcPr>
            <w:tcW w:w="1985" w:type="dxa"/>
          </w:tcPr>
          <w:p w14:paraId="20387776" w14:textId="77777777" w:rsidR="003C3F9F" w:rsidRDefault="003C3F9F" w:rsidP="003C3F9F">
            <w:pPr>
              <w:pStyle w:val="BodyText"/>
              <w:spacing w:after="0"/>
              <w:rPr>
                <w:lang w:eastAsia="de-DE"/>
              </w:rPr>
            </w:pPr>
            <w:r>
              <w:rPr>
                <w:lang w:eastAsia="de-DE"/>
              </w:rPr>
              <w:t>30 August</w:t>
            </w:r>
          </w:p>
        </w:tc>
      </w:tr>
      <w:tr w:rsidR="003C3F9F" w14:paraId="1D3B6AAA" w14:textId="77777777" w:rsidTr="008679D1">
        <w:tc>
          <w:tcPr>
            <w:tcW w:w="1843" w:type="dxa"/>
          </w:tcPr>
          <w:p w14:paraId="4680F67D" w14:textId="77777777" w:rsidR="003C3F9F" w:rsidRDefault="003C3F9F" w:rsidP="003C3F9F">
            <w:pPr>
              <w:pStyle w:val="BodyText"/>
              <w:spacing w:after="0"/>
              <w:jc w:val="center"/>
              <w:rPr>
                <w:lang w:eastAsia="de-DE"/>
              </w:rPr>
            </w:pPr>
            <w:r>
              <w:rPr>
                <w:lang w:eastAsia="de-DE"/>
              </w:rPr>
              <w:t>7</w:t>
            </w:r>
          </w:p>
        </w:tc>
        <w:tc>
          <w:tcPr>
            <w:tcW w:w="1985" w:type="dxa"/>
          </w:tcPr>
          <w:p w14:paraId="5C7D0096" w14:textId="77777777" w:rsidR="003C3F9F" w:rsidRDefault="003C3F9F" w:rsidP="003C3F9F">
            <w:pPr>
              <w:pStyle w:val="BodyText"/>
              <w:spacing w:after="0"/>
              <w:rPr>
                <w:lang w:eastAsia="de-DE"/>
              </w:rPr>
            </w:pPr>
            <w:r>
              <w:rPr>
                <w:lang w:eastAsia="de-DE"/>
              </w:rPr>
              <w:t>06 September</w:t>
            </w:r>
          </w:p>
        </w:tc>
      </w:tr>
    </w:tbl>
    <w:p w14:paraId="7D6BC774" w14:textId="77777777" w:rsidR="00094EEE" w:rsidRDefault="00094EEE" w:rsidP="00094EEE">
      <w:pPr>
        <w:pStyle w:val="Heading2"/>
        <w:rPr>
          <w:snapToGrid w:val="0"/>
        </w:rPr>
      </w:pPr>
      <w:bookmarkStart w:id="14" w:name="_Toc524091368"/>
      <w:r>
        <w:rPr>
          <w:snapToGrid w:val="0"/>
        </w:rPr>
        <w:t>Outcomes</w:t>
      </w:r>
      <w:bookmarkEnd w:id="14"/>
    </w:p>
    <w:p w14:paraId="5C0CA027" w14:textId="15C45242" w:rsidR="00094EEE" w:rsidRPr="003C3F9F" w:rsidRDefault="003770F1" w:rsidP="00094EEE">
      <w:pPr>
        <w:pStyle w:val="BodyText"/>
        <w:rPr>
          <w:rFonts w:asciiTheme="minorHAnsi" w:hAnsiTheme="minorHAnsi" w:cstheme="minorHAnsi"/>
          <w:lang w:eastAsia="de-DE"/>
        </w:rPr>
      </w:pPr>
      <w:r>
        <w:rPr>
          <w:rFonts w:asciiTheme="minorHAnsi" w:hAnsiTheme="minorHAnsi" w:cstheme="minorHAnsi"/>
          <w:lang w:eastAsia="de-DE"/>
        </w:rPr>
        <w:t>O</w:t>
      </w:r>
      <w:r w:rsidR="00094EEE" w:rsidRPr="003C3F9F">
        <w:rPr>
          <w:rFonts w:asciiTheme="minorHAnsi" w:hAnsiTheme="minorHAnsi" w:cstheme="minorHAnsi"/>
          <w:lang w:eastAsia="de-DE"/>
        </w:rPr>
        <w:t>utcomes from the Correspondence Group for the VTS Committee’s consideration include:</w:t>
      </w:r>
    </w:p>
    <w:p w14:paraId="6B68D2D4" w14:textId="1A9C695B" w:rsidR="00094EEE" w:rsidRPr="003C3F9F" w:rsidRDefault="00094EEE" w:rsidP="00EB72C0">
      <w:pPr>
        <w:pStyle w:val="BodyText"/>
        <w:numPr>
          <w:ilvl w:val="0"/>
          <w:numId w:val="38"/>
        </w:numPr>
        <w:spacing w:before="120"/>
        <w:rPr>
          <w:rFonts w:asciiTheme="minorHAnsi" w:hAnsiTheme="minorHAnsi" w:cstheme="minorHAnsi"/>
          <w:lang w:eastAsia="de-DE"/>
        </w:rPr>
      </w:pPr>
      <w:r w:rsidRPr="003C3F9F">
        <w:rPr>
          <w:rFonts w:asciiTheme="minorHAnsi" w:hAnsiTheme="minorHAnsi" w:cstheme="minorHAnsi"/>
          <w:lang w:eastAsia="de-DE"/>
        </w:rPr>
        <w:t>Feedback and comments on the Intersessional Meeting held in April.</w:t>
      </w:r>
    </w:p>
    <w:p w14:paraId="2F6D06FA" w14:textId="75EF3F27" w:rsidR="00094EEE" w:rsidRPr="003C3F9F" w:rsidRDefault="00F44A5B" w:rsidP="00EB72C0">
      <w:pPr>
        <w:pStyle w:val="BodyText"/>
        <w:numPr>
          <w:ilvl w:val="0"/>
          <w:numId w:val="38"/>
        </w:numPr>
        <w:spacing w:before="120"/>
        <w:rPr>
          <w:rFonts w:asciiTheme="minorHAnsi" w:hAnsiTheme="minorHAnsi" w:cstheme="minorHAnsi"/>
          <w:lang w:eastAsia="de-DE"/>
        </w:rPr>
      </w:pPr>
      <w:r>
        <w:rPr>
          <w:rFonts w:asciiTheme="minorHAnsi" w:hAnsiTheme="minorHAnsi" w:cstheme="minorHAnsi"/>
          <w:lang w:eastAsia="de-DE"/>
        </w:rPr>
        <w:t>A d</w:t>
      </w:r>
      <w:r w:rsidR="00094EEE" w:rsidRPr="003C3F9F">
        <w:rPr>
          <w:rFonts w:asciiTheme="minorHAnsi" w:hAnsiTheme="minorHAnsi" w:cstheme="minorHAnsi"/>
          <w:lang w:eastAsia="de-DE"/>
        </w:rPr>
        <w:t xml:space="preserve">raft work programme for completing the revision of resolution </w:t>
      </w:r>
      <w:proofErr w:type="gramStart"/>
      <w:r w:rsidR="00094EEE" w:rsidRPr="003C3F9F">
        <w:rPr>
          <w:rFonts w:asciiTheme="minorHAnsi" w:hAnsiTheme="minorHAnsi" w:cstheme="minorHAnsi"/>
          <w:lang w:eastAsia="de-DE"/>
        </w:rPr>
        <w:t>A.857(</w:t>
      </w:r>
      <w:proofErr w:type="gramEnd"/>
      <w:r w:rsidR="00094EEE" w:rsidRPr="003C3F9F">
        <w:rPr>
          <w:rFonts w:asciiTheme="minorHAnsi" w:hAnsiTheme="minorHAnsi" w:cstheme="minorHAnsi"/>
          <w:lang w:eastAsia="de-DE"/>
        </w:rPr>
        <w:t>20).</w:t>
      </w:r>
    </w:p>
    <w:p w14:paraId="04B17752" w14:textId="14C0C92A" w:rsidR="00094EEE" w:rsidRPr="003C3F9F" w:rsidRDefault="00F44A5B" w:rsidP="00EB72C0">
      <w:pPr>
        <w:pStyle w:val="BodyText"/>
        <w:numPr>
          <w:ilvl w:val="0"/>
          <w:numId w:val="38"/>
        </w:numPr>
        <w:spacing w:before="120"/>
        <w:rPr>
          <w:rFonts w:asciiTheme="minorHAnsi" w:hAnsiTheme="minorHAnsi" w:cstheme="minorHAnsi"/>
          <w:lang w:eastAsia="de-DE"/>
        </w:rPr>
      </w:pPr>
      <w:r>
        <w:rPr>
          <w:rFonts w:asciiTheme="minorHAnsi" w:hAnsiTheme="minorHAnsi" w:cstheme="minorHAnsi"/>
          <w:lang w:eastAsia="de-DE"/>
        </w:rPr>
        <w:t>A d</w:t>
      </w:r>
      <w:r w:rsidR="00094EEE" w:rsidRPr="003C3F9F">
        <w:rPr>
          <w:rFonts w:asciiTheme="minorHAnsi" w:hAnsiTheme="minorHAnsi" w:cstheme="minorHAnsi"/>
          <w:lang w:eastAsia="de-DE"/>
        </w:rPr>
        <w:t xml:space="preserve">raft proposal for a workshop on the revision of </w:t>
      </w:r>
      <w:proofErr w:type="gramStart"/>
      <w:r w:rsidR="00094EEE" w:rsidRPr="003C3F9F">
        <w:rPr>
          <w:rFonts w:asciiTheme="minorHAnsi" w:hAnsiTheme="minorHAnsi" w:cstheme="minorHAnsi"/>
          <w:lang w:eastAsia="de-DE"/>
        </w:rPr>
        <w:t>A.857(</w:t>
      </w:r>
      <w:proofErr w:type="gramEnd"/>
      <w:r w:rsidR="00094EEE" w:rsidRPr="003C3F9F">
        <w:rPr>
          <w:rFonts w:asciiTheme="minorHAnsi" w:hAnsiTheme="minorHAnsi" w:cstheme="minorHAnsi"/>
          <w:lang w:eastAsia="de-DE"/>
        </w:rPr>
        <w:t>20).</w:t>
      </w:r>
    </w:p>
    <w:p w14:paraId="273B37BE" w14:textId="61659CB0" w:rsidR="00094EEE" w:rsidRPr="003C3F9F" w:rsidRDefault="00F44A5B" w:rsidP="00EB72C0">
      <w:pPr>
        <w:pStyle w:val="ListParagraph"/>
        <w:numPr>
          <w:ilvl w:val="0"/>
          <w:numId w:val="38"/>
        </w:numPr>
        <w:spacing w:before="120" w:after="120"/>
        <w:rPr>
          <w:rFonts w:asciiTheme="minorHAnsi" w:hAnsiTheme="minorHAnsi" w:cstheme="minorHAnsi"/>
          <w:lang w:eastAsia="de-DE"/>
        </w:rPr>
      </w:pPr>
      <w:r w:rsidRPr="00F44A5B">
        <w:rPr>
          <w:rFonts w:asciiTheme="minorHAnsi" w:hAnsiTheme="minorHAnsi" w:cstheme="minorHAnsi"/>
          <w:lang w:eastAsia="de-DE"/>
        </w:rPr>
        <w:t>Guiding principles and draft skeleton to commence drafting the revised/new resolution</w:t>
      </w:r>
      <w:r w:rsidR="00094EEE" w:rsidRPr="003C3F9F">
        <w:rPr>
          <w:rFonts w:asciiTheme="minorHAnsi" w:hAnsiTheme="minorHAnsi" w:cstheme="minorHAnsi"/>
          <w:lang w:eastAsia="de-DE"/>
        </w:rPr>
        <w:t>.</w:t>
      </w:r>
    </w:p>
    <w:p w14:paraId="25D63B48" w14:textId="1CE50487" w:rsidR="00094EEE" w:rsidRPr="007A43AC" w:rsidRDefault="00094EEE" w:rsidP="007A43AC">
      <w:pPr>
        <w:pStyle w:val="Heading3"/>
        <w:tabs>
          <w:tab w:val="clear" w:pos="1134"/>
          <w:tab w:val="num" w:pos="992"/>
        </w:tabs>
        <w:ind w:left="992"/>
        <w:rPr>
          <w:b/>
        </w:rPr>
      </w:pPr>
      <w:bookmarkStart w:id="15" w:name="_Toc524091369"/>
      <w:r w:rsidRPr="007A43AC">
        <w:rPr>
          <w:b/>
        </w:rPr>
        <w:t>Feedback and comments on the Intersessional Meeting held in April</w:t>
      </w:r>
      <w:bookmarkEnd w:id="15"/>
    </w:p>
    <w:p w14:paraId="171A1E54" w14:textId="04BE048C" w:rsidR="0073587A" w:rsidRDefault="00930CB9" w:rsidP="0073587A">
      <w:pPr>
        <w:pStyle w:val="BodyText"/>
        <w:rPr>
          <w:lang w:eastAsia="de-DE"/>
        </w:rPr>
      </w:pPr>
      <w:r>
        <w:rPr>
          <w:lang w:eastAsia="de-DE"/>
        </w:rPr>
        <w:t xml:space="preserve">The report from the </w:t>
      </w:r>
      <w:r w:rsidR="00F44A5B">
        <w:rPr>
          <w:lang w:eastAsia="de-DE"/>
        </w:rPr>
        <w:t>April</w:t>
      </w:r>
      <w:r>
        <w:rPr>
          <w:lang w:eastAsia="de-DE"/>
        </w:rPr>
        <w:t xml:space="preserve"> Meeting was circulated to </w:t>
      </w:r>
      <w:r w:rsidR="008B4725">
        <w:rPr>
          <w:lang w:eastAsia="de-DE"/>
        </w:rPr>
        <w:t xml:space="preserve">all Committee </w:t>
      </w:r>
      <w:r>
        <w:rPr>
          <w:lang w:eastAsia="de-DE"/>
        </w:rPr>
        <w:t>members on 2 May 2018</w:t>
      </w:r>
      <w:r w:rsidR="008B4725">
        <w:rPr>
          <w:lang w:eastAsia="de-DE"/>
        </w:rPr>
        <w:t xml:space="preserve">.  No issues or concerns have been raised </w:t>
      </w:r>
      <w:r w:rsidR="0073587A">
        <w:rPr>
          <w:lang w:eastAsia="de-DE"/>
        </w:rPr>
        <w:t>regarding</w:t>
      </w:r>
      <w:r w:rsidR="008B4725">
        <w:rPr>
          <w:lang w:eastAsia="de-DE"/>
        </w:rPr>
        <w:t xml:space="preserve"> the report and its contents. In summary</w:t>
      </w:r>
      <w:r w:rsidR="0073587A">
        <w:rPr>
          <w:lang w:eastAsia="de-DE"/>
        </w:rPr>
        <w:t>, there is g</w:t>
      </w:r>
      <w:r w:rsidR="00094EEE">
        <w:rPr>
          <w:lang w:eastAsia="de-DE"/>
        </w:rPr>
        <w:t>eneral agreement that the revision</w:t>
      </w:r>
      <w:r w:rsidR="0073587A">
        <w:rPr>
          <w:lang w:eastAsia="de-DE"/>
        </w:rPr>
        <w:t xml:space="preserve"> should:</w:t>
      </w:r>
    </w:p>
    <w:p w14:paraId="576AB6A1" w14:textId="44F4EEBB" w:rsidR="00094EEE" w:rsidRDefault="0073587A" w:rsidP="00EB72C0">
      <w:pPr>
        <w:pStyle w:val="BodyText"/>
        <w:numPr>
          <w:ilvl w:val="0"/>
          <w:numId w:val="39"/>
        </w:numPr>
        <w:rPr>
          <w:lang w:eastAsia="de-DE"/>
        </w:rPr>
      </w:pPr>
      <w:r>
        <w:rPr>
          <w:lang w:eastAsia="de-DE"/>
        </w:rPr>
        <w:t>P</w:t>
      </w:r>
      <w:r w:rsidR="00094EEE">
        <w:rPr>
          <w:lang w:eastAsia="de-DE"/>
        </w:rPr>
        <w:t>rovide a clear and concise framework to implement and deliver VTS globally in a realistic, consistent and harmonized manner.</w:t>
      </w:r>
    </w:p>
    <w:p w14:paraId="57A8911A" w14:textId="319D52B3" w:rsidR="0073587A" w:rsidRDefault="0073587A" w:rsidP="00EB72C0">
      <w:pPr>
        <w:pStyle w:val="BodyText"/>
        <w:numPr>
          <w:ilvl w:val="0"/>
          <w:numId w:val="36"/>
        </w:numPr>
        <w:rPr>
          <w:lang w:eastAsia="de-DE"/>
        </w:rPr>
      </w:pPr>
      <w:r>
        <w:rPr>
          <w:lang w:eastAsia="de-DE"/>
        </w:rPr>
        <w:t xml:space="preserve">Be </w:t>
      </w:r>
      <w:r w:rsidR="008B4725">
        <w:rPr>
          <w:lang w:eastAsia="de-DE"/>
        </w:rPr>
        <w:t>more “high level” and less prescripti</w:t>
      </w:r>
      <w:r w:rsidR="00F44A5B">
        <w:rPr>
          <w:lang w:eastAsia="de-DE"/>
        </w:rPr>
        <w:t>ve than the existing resolution.</w:t>
      </w:r>
    </w:p>
    <w:p w14:paraId="1960E563" w14:textId="77777777" w:rsidR="0073587A" w:rsidRDefault="008B4725" w:rsidP="00EB72C0">
      <w:pPr>
        <w:pStyle w:val="BodyText"/>
        <w:numPr>
          <w:ilvl w:val="0"/>
          <w:numId w:val="36"/>
        </w:numPr>
        <w:rPr>
          <w:lang w:eastAsia="de-DE"/>
        </w:rPr>
      </w:pPr>
      <w:r>
        <w:rPr>
          <w:lang w:eastAsia="de-DE"/>
        </w:rPr>
        <w:t>Have a greater focus on the legal basis for VTS and require regular evaluations of a VTS through audits and/or periodic assessments</w:t>
      </w:r>
    </w:p>
    <w:p w14:paraId="39202B9D" w14:textId="41B6A75D" w:rsidR="008B4725" w:rsidRDefault="0073587A" w:rsidP="0073587A">
      <w:pPr>
        <w:pStyle w:val="BodyText"/>
        <w:rPr>
          <w:lang w:eastAsia="de-DE"/>
        </w:rPr>
      </w:pPr>
      <w:r>
        <w:rPr>
          <w:lang w:eastAsia="de-DE"/>
        </w:rPr>
        <w:t>Key words often used include</w:t>
      </w:r>
      <w:r w:rsidR="00906E7E">
        <w:rPr>
          <w:lang w:eastAsia="de-DE"/>
        </w:rPr>
        <w:t>:</w:t>
      </w:r>
      <w:r>
        <w:rPr>
          <w:lang w:eastAsia="de-DE"/>
        </w:rPr>
        <w:t xml:space="preserve"> </w:t>
      </w:r>
      <w:r w:rsidRPr="003770F1">
        <w:rPr>
          <w:lang w:eastAsia="de-DE"/>
        </w:rPr>
        <w:t>clarity</w:t>
      </w:r>
      <w:r>
        <w:rPr>
          <w:lang w:eastAsia="de-DE"/>
        </w:rPr>
        <w:t>, conciseness and flexibility.</w:t>
      </w:r>
    </w:p>
    <w:p w14:paraId="2C1585CE" w14:textId="5D8E5D79" w:rsidR="00094EEE" w:rsidRPr="00266CDD" w:rsidRDefault="00094EEE" w:rsidP="00094EEE">
      <w:pPr>
        <w:pStyle w:val="Heading3"/>
        <w:tabs>
          <w:tab w:val="clear" w:pos="1134"/>
          <w:tab w:val="num" w:pos="992"/>
        </w:tabs>
        <w:ind w:left="992"/>
        <w:rPr>
          <w:b/>
        </w:rPr>
      </w:pPr>
      <w:bookmarkStart w:id="16" w:name="_Toc524091370"/>
      <w:r w:rsidRPr="00266CDD">
        <w:rPr>
          <w:b/>
        </w:rPr>
        <w:t xml:space="preserve">Draft work programme </w:t>
      </w:r>
      <w:r w:rsidR="00F44A5B">
        <w:rPr>
          <w:b/>
        </w:rPr>
        <w:t>for completing the revision of r</w:t>
      </w:r>
      <w:r w:rsidRPr="00266CDD">
        <w:rPr>
          <w:b/>
        </w:rPr>
        <w:t xml:space="preserve">esolution </w:t>
      </w:r>
      <w:proofErr w:type="gramStart"/>
      <w:r w:rsidRPr="00266CDD">
        <w:rPr>
          <w:b/>
        </w:rPr>
        <w:t>A.857(</w:t>
      </w:r>
      <w:proofErr w:type="gramEnd"/>
      <w:r w:rsidRPr="00266CDD">
        <w:rPr>
          <w:b/>
        </w:rPr>
        <w:t>20)</w:t>
      </w:r>
      <w:bookmarkEnd w:id="16"/>
    </w:p>
    <w:p w14:paraId="6DB71748" w14:textId="33F8BA47" w:rsidR="007A43AC" w:rsidRDefault="00094EEE" w:rsidP="007A43AC">
      <w:pPr>
        <w:pStyle w:val="BodyText"/>
        <w:rPr>
          <w:lang w:eastAsia="de-DE"/>
        </w:rPr>
      </w:pPr>
      <w:r>
        <w:rPr>
          <w:lang w:eastAsia="de-DE"/>
        </w:rPr>
        <w:t>Noting a draft Work Programme for completing the review of Resolution A.857(20) had not been completed at the Intersessional Meeting</w:t>
      </w:r>
      <w:r w:rsidR="00F44A5B">
        <w:rPr>
          <w:lang w:eastAsia="de-DE"/>
        </w:rPr>
        <w:t>,</w:t>
      </w:r>
      <w:r>
        <w:rPr>
          <w:lang w:eastAsia="de-DE"/>
        </w:rPr>
        <w:t xml:space="preserve"> th</w:t>
      </w:r>
      <w:r w:rsidR="007A43AC">
        <w:rPr>
          <w:lang w:eastAsia="de-DE"/>
        </w:rPr>
        <w:t>e</w:t>
      </w:r>
      <w:r>
        <w:rPr>
          <w:lang w:eastAsia="de-DE"/>
        </w:rPr>
        <w:t xml:space="preserve"> Correspondence Group prepared a draft </w:t>
      </w:r>
      <w:r w:rsidR="0008358B">
        <w:rPr>
          <w:lang w:eastAsia="de-DE"/>
        </w:rPr>
        <w:t>Work Pr</w:t>
      </w:r>
      <w:r>
        <w:rPr>
          <w:lang w:eastAsia="de-DE"/>
        </w:rPr>
        <w:t>ogramme</w:t>
      </w:r>
      <w:r w:rsidR="007A43AC">
        <w:rPr>
          <w:lang w:eastAsia="de-DE"/>
        </w:rPr>
        <w:t xml:space="preserve"> (Annex A)</w:t>
      </w:r>
      <w:r>
        <w:rPr>
          <w:lang w:eastAsia="de-DE"/>
        </w:rPr>
        <w:t>.</w:t>
      </w:r>
    </w:p>
    <w:p w14:paraId="120D1AA2" w14:textId="797882AC" w:rsidR="00F03037" w:rsidRDefault="00F03037" w:rsidP="007A43AC">
      <w:pPr>
        <w:pStyle w:val="BodyText"/>
        <w:rPr>
          <w:lang w:eastAsia="de-DE"/>
        </w:rPr>
      </w:pPr>
      <w:r>
        <w:rPr>
          <w:lang w:eastAsia="de-DE"/>
        </w:rPr>
        <w:t>Key components of the work programme include:</w:t>
      </w:r>
    </w:p>
    <w:p w14:paraId="693CFFB5" w14:textId="18A5E8A8" w:rsidR="00F03037" w:rsidRDefault="00F03037" w:rsidP="00EB72C0">
      <w:pPr>
        <w:pStyle w:val="BodyText"/>
        <w:numPr>
          <w:ilvl w:val="0"/>
          <w:numId w:val="40"/>
        </w:numPr>
        <w:rPr>
          <w:lang w:eastAsia="de-DE"/>
        </w:rPr>
      </w:pPr>
      <w:r>
        <w:rPr>
          <w:lang w:eastAsia="de-DE"/>
        </w:rPr>
        <w:t>Preparing a f</w:t>
      </w:r>
      <w:r w:rsidRPr="00F03037">
        <w:rPr>
          <w:lang w:eastAsia="de-DE"/>
        </w:rPr>
        <w:t>irst draft of revised Resolution</w:t>
      </w:r>
      <w:r>
        <w:rPr>
          <w:lang w:eastAsia="de-DE"/>
        </w:rPr>
        <w:t xml:space="preserve"> at VTS45 (October 2018)</w:t>
      </w:r>
    </w:p>
    <w:p w14:paraId="2FDB2A4E" w14:textId="78BEE058" w:rsidR="00F03037" w:rsidRDefault="00F03037" w:rsidP="00EB72C0">
      <w:pPr>
        <w:pStyle w:val="BodyText"/>
        <w:numPr>
          <w:ilvl w:val="0"/>
          <w:numId w:val="40"/>
        </w:numPr>
        <w:rPr>
          <w:lang w:eastAsia="de-DE"/>
        </w:rPr>
      </w:pPr>
      <w:r>
        <w:rPr>
          <w:lang w:eastAsia="de-DE"/>
        </w:rPr>
        <w:t xml:space="preserve">Hosting </w:t>
      </w:r>
      <w:r w:rsidR="00427AC5">
        <w:rPr>
          <w:lang w:eastAsia="de-DE"/>
        </w:rPr>
        <w:t>the proposed w</w:t>
      </w:r>
      <w:r>
        <w:rPr>
          <w:lang w:eastAsia="de-DE"/>
        </w:rPr>
        <w:t xml:space="preserve">orkshop </w:t>
      </w:r>
      <w:r w:rsidR="00646C87">
        <w:rPr>
          <w:lang w:eastAsia="de-DE"/>
        </w:rPr>
        <w:t xml:space="preserve">(see 2.2.3) </w:t>
      </w:r>
      <w:r>
        <w:rPr>
          <w:lang w:eastAsia="de-DE"/>
        </w:rPr>
        <w:t>to:</w:t>
      </w:r>
    </w:p>
    <w:p w14:paraId="0278DC47" w14:textId="77777777" w:rsidR="00F03037" w:rsidRPr="0051749D" w:rsidRDefault="00F03037" w:rsidP="00EB72C0">
      <w:pPr>
        <w:pStyle w:val="BodyText"/>
        <w:numPr>
          <w:ilvl w:val="1"/>
          <w:numId w:val="40"/>
        </w:numPr>
        <w:ind w:left="993"/>
        <w:rPr>
          <w:rFonts w:asciiTheme="minorHAnsi" w:hAnsiTheme="minorHAnsi" w:cstheme="minorHAnsi"/>
        </w:rPr>
      </w:pPr>
      <w:r w:rsidRPr="0051749D">
        <w:rPr>
          <w:rFonts w:asciiTheme="minorHAnsi" w:hAnsiTheme="minorHAnsi" w:cstheme="minorHAnsi"/>
        </w:rPr>
        <w:lastRenderedPageBreak/>
        <w:t>Facilitate discussion and active engagement amongst stakeholders in preparing a draft revision of the Resolution for submission to the IMO</w:t>
      </w:r>
    </w:p>
    <w:p w14:paraId="71A7504E" w14:textId="77777777" w:rsidR="00F03037" w:rsidRPr="0051749D" w:rsidRDefault="00F03037" w:rsidP="00EB72C0">
      <w:pPr>
        <w:pStyle w:val="BodyText"/>
        <w:numPr>
          <w:ilvl w:val="1"/>
          <w:numId w:val="40"/>
        </w:numPr>
        <w:ind w:left="993"/>
        <w:rPr>
          <w:rFonts w:asciiTheme="minorHAnsi" w:hAnsiTheme="minorHAnsi" w:cstheme="minorHAnsi"/>
        </w:rPr>
      </w:pPr>
      <w:r w:rsidRPr="0051749D">
        <w:rPr>
          <w:rFonts w:asciiTheme="minorHAnsi" w:hAnsiTheme="minorHAnsi" w:cstheme="minorHAnsi"/>
        </w:rPr>
        <w:t xml:space="preserve">Provide the opportunity to broaden the participation and engagement in preparing a draft revision, particularly with IMO members who may not have been involved in the preparation of the </w:t>
      </w:r>
      <w:r>
        <w:rPr>
          <w:rFonts w:asciiTheme="minorHAnsi" w:hAnsiTheme="minorHAnsi" w:cstheme="minorHAnsi"/>
        </w:rPr>
        <w:t xml:space="preserve">IMO </w:t>
      </w:r>
      <w:r w:rsidRPr="0051749D">
        <w:rPr>
          <w:rFonts w:asciiTheme="minorHAnsi" w:hAnsiTheme="minorHAnsi" w:cstheme="minorHAnsi"/>
        </w:rPr>
        <w:t>submission (MSC99/20/3).</w:t>
      </w:r>
    </w:p>
    <w:p w14:paraId="12CCE677" w14:textId="486B7280" w:rsidR="00F03037" w:rsidRDefault="00F03037" w:rsidP="00EB72C0">
      <w:pPr>
        <w:pStyle w:val="BodyText"/>
        <w:numPr>
          <w:ilvl w:val="0"/>
          <w:numId w:val="40"/>
        </w:numPr>
        <w:rPr>
          <w:lang w:eastAsia="de-DE"/>
        </w:rPr>
      </w:pPr>
      <w:r>
        <w:rPr>
          <w:lang w:eastAsia="de-DE"/>
        </w:rPr>
        <w:t>Providing input papers to NCSR 6 and MSC 10</w:t>
      </w:r>
      <w:r w:rsidR="00DC6E2D">
        <w:rPr>
          <w:lang w:eastAsia="de-DE"/>
        </w:rPr>
        <w:t>1</w:t>
      </w:r>
      <w:r>
        <w:rPr>
          <w:lang w:eastAsia="de-DE"/>
        </w:rPr>
        <w:t xml:space="preserve"> on the status of the revision</w:t>
      </w:r>
      <w:r w:rsidR="00427AC5">
        <w:rPr>
          <w:lang w:eastAsia="de-DE"/>
        </w:rPr>
        <w:t>.</w:t>
      </w:r>
    </w:p>
    <w:p w14:paraId="680F110E" w14:textId="3A56D834" w:rsidR="001602FA" w:rsidRDefault="00646C87" w:rsidP="00EB72C0">
      <w:pPr>
        <w:pStyle w:val="BodyText"/>
        <w:numPr>
          <w:ilvl w:val="0"/>
          <w:numId w:val="40"/>
        </w:numPr>
        <w:rPr>
          <w:lang w:eastAsia="de-DE"/>
        </w:rPr>
      </w:pPr>
      <w:r>
        <w:rPr>
          <w:lang w:eastAsia="de-DE"/>
        </w:rPr>
        <w:t>Completing</w:t>
      </w:r>
      <w:r w:rsidR="00427AC5">
        <w:rPr>
          <w:lang w:eastAsia="de-DE"/>
        </w:rPr>
        <w:t xml:space="preserve"> the revised Resolution and preparing the associated input paper to NCSR 7 at VTS47.</w:t>
      </w:r>
    </w:p>
    <w:p w14:paraId="32DC3E9B" w14:textId="7C6D9542" w:rsidR="00094EEE" w:rsidRPr="00FB37D3" w:rsidRDefault="00094EEE" w:rsidP="00094EEE">
      <w:pPr>
        <w:pStyle w:val="Heading3"/>
        <w:tabs>
          <w:tab w:val="clear" w:pos="1134"/>
          <w:tab w:val="num" w:pos="992"/>
        </w:tabs>
        <w:ind w:left="992"/>
        <w:rPr>
          <w:b/>
        </w:rPr>
      </w:pPr>
      <w:bookmarkStart w:id="17" w:name="_Toc524091371"/>
      <w:r w:rsidRPr="00FB37D3">
        <w:rPr>
          <w:b/>
        </w:rPr>
        <w:t xml:space="preserve">Draft proposal for a workshop on the revision of </w:t>
      </w:r>
      <w:proofErr w:type="gramStart"/>
      <w:r w:rsidRPr="00FB37D3">
        <w:rPr>
          <w:b/>
        </w:rPr>
        <w:t>A.857(</w:t>
      </w:r>
      <w:proofErr w:type="gramEnd"/>
      <w:r w:rsidRPr="00FB37D3">
        <w:rPr>
          <w:b/>
        </w:rPr>
        <w:t>20)</w:t>
      </w:r>
      <w:bookmarkEnd w:id="17"/>
    </w:p>
    <w:p w14:paraId="5BE8FB90" w14:textId="7176DEFA" w:rsidR="0008358B" w:rsidRDefault="00094EEE" w:rsidP="0008358B">
      <w:pPr>
        <w:pStyle w:val="BodyText"/>
        <w:rPr>
          <w:lang w:eastAsia="de-DE"/>
        </w:rPr>
      </w:pPr>
      <w:r>
        <w:rPr>
          <w:lang w:eastAsia="de-DE"/>
        </w:rPr>
        <w:t xml:space="preserve">Noting </w:t>
      </w:r>
      <w:r w:rsidR="0008358B">
        <w:rPr>
          <w:lang w:eastAsia="de-DE"/>
        </w:rPr>
        <w:t>i</w:t>
      </w:r>
      <w:r>
        <w:rPr>
          <w:lang w:eastAsia="de-DE"/>
        </w:rPr>
        <w:t>t was agreed at the Intersessional Meeting t</w:t>
      </w:r>
      <w:r w:rsidRPr="00B3750A">
        <w:rPr>
          <w:lang w:eastAsia="de-DE"/>
        </w:rPr>
        <w:t>hat, subject to the discussions and decisions which will take place at IMO MSC99, a workshop should be organised to broaden the participation and engagement of all relevant stakeholders</w:t>
      </w:r>
      <w:r w:rsidR="0008358B">
        <w:rPr>
          <w:lang w:eastAsia="de-DE"/>
        </w:rPr>
        <w:t xml:space="preserve">, </w:t>
      </w:r>
      <w:r w:rsidR="001C2E63" w:rsidRPr="001C2E63">
        <w:rPr>
          <w:lang w:eastAsia="de-DE"/>
        </w:rPr>
        <w:t xml:space="preserve">the Correspondence Group prepared </w:t>
      </w:r>
      <w:r w:rsidR="0008358B">
        <w:rPr>
          <w:lang w:eastAsia="de-DE"/>
        </w:rPr>
        <w:t>a</w:t>
      </w:r>
      <w:r>
        <w:rPr>
          <w:lang w:eastAsia="de-DE"/>
        </w:rPr>
        <w:t xml:space="preserve"> d</w:t>
      </w:r>
      <w:r w:rsidRPr="00FB37D3">
        <w:rPr>
          <w:lang w:eastAsia="de-DE"/>
        </w:rPr>
        <w:t xml:space="preserve">raft proposal for </w:t>
      </w:r>
      <w:r w:rsidR="001C45B9">
        <w:rPr>
          <w:lang w:eastAsia="de-DE"/>
        </w:rPr>
        <w:t>a</w:t>
      </w:r>
      <w:r w:rsidRPr="00FB37D3">
        <w:rPr>
          <w:lang w:eastAsia="de-DE"/>
        </w:rPr>
        <w:t xml:space="preserve"> workshop</w:t>
      </w:r>
      <w:r w:rsidR="0008358B">
        <w:rPr>
          <w:lang w:eastAsia="de-DE"/>
        </w:rPr>
        <w:t xml:space="preserve"> </w:t>
      </w:r>
      <w:r w:rsidR="001C2E63">
        <w:rPr>
          <w:lang w:eastAsia="de-DE"/>
        </w:rPr>
        <w:t>(Annex B)</w:t>
      </w:r>
      <w:r w:rsidR="0008358B">
        <w:rPr>
          <w:lang w:eastAsia="de-DE"/>
        </w:rPr>
        <w:t>.</w:t>
      </w:r>
    </w:p>
    <w:p w14:paraId="2DE91003" w14:textId="77777777" w:rsidR="00094EEE" w:rsidRDefault="00094EEE" w:rsidP="0008358B">
      <w:pPr>
        <w:pStyle w:val="BodyText"/>
        <w:rPr>
          <w:lang w:eastAsia="de-DE"/>
        </w:rPr>
      </w:pPr>
      <w:r>
        <w:rPr>
          <w:lang w:eastAsia="de-DE"/>
        </w:rPr>
        <w:t>The purpose of the proposed workshop is to:</w:t>
      </w:r>
    </w:p>
    <w:p w14:paraId="611806AC" w14:textId="77777777" w:rsidR="00094EEE" w:rsidRDefault="00094EEE" w:rsidP="00EB72C0">
      <w:pPr>
        <w:pStyle w:val="BodyText"/>
        <w:numPr>
          <w:ilvl w:val="0"/>
          <w:numId w:val="37"/>
        </w:numPr>
        <w:rPr>
          <w:lang w:eastAsia="de-DE"/>
        </w:rPr>
      </w:pPr>
      <w:r>
        <w:rPr>
          <w:lang w:eastAsia="de-DE"/>
        </w:rPr>
        <w:t>Facilitate discussion and active engagement amongst stakeholders in preparing a draft revision of the Resolution for submission to the IMO</w:t>
      </w:r>
    </w:p>
    <w:p w14:paraId="71C4EE8A" w14:textId="77777777" w:rsidR="00094EEE" w:rsidRDefault="00094EEE" w:rsidP="00EB72C0">
      <w:pPr>
        <w:pStyle w:val="BodyText"/>
        <w:numPr>
          <w:ilvl w:val="0"/>
          <w:numId w:val="37"/>
        </w:numPr>
        <w:rPr>
          <w:lang w:eastAsia="de-DE"/>
        </w:rPr>
      </w:pPr>
      <w:r>
        <w:rPr>
          <w:lang w:eastAsia="de-DE"/>
        </w:rPr>
        <w:t>Provide the opportunity to broaden the participation and engagement in preparing a draft revision, particularly with IMO members who may not have been involved in the preparation of the submission by IALA (MSC99/20/3).</w:t>
      </w:r>
    </w:p>
    <w:p w14:paraId="2B002037" w14:textId="209FB45C" w:rsidR="00094EEE" w:rsidRDefault="00F44A5B" w:rsidP="00EB72C0">
      <w:pPr>
        <w:pStyle w:val="BodyText"/>
        <w:numPr>
          <w:ilvl w:val="0"/>
          <w:numId w:val="37"/>
        </w:numPr>
        <w:rPr>
          <w:lang w:eastAsia="de-DE"/>
        </w:rPr>
      </w:pPr>
      <w:r>
        <w:rPr>
          <w:lang w:eastAsia="de-DE"/>
        </w:rPr>
        <w:t>A</w:t>
      </w:r>
      <w:r w:rsidR="00094EEE">
        <w:rPr>
          <w:lang w:eastAsia="de-DE"/>
        </w:rPr>
        <w:t>ssist IALA finalise the draft revision for submission to NCSR 7 in January/February 2020.</w:t>
      </w:r>
    </w:p>
    <w:p w14:paraId="3EE0B007" w14:textId="6D7C4973" w:rsidR="00094EEE" w:rsidRPr="00B93F41" w:rsidRDefault="003C3F9F" w:rsidP="0008358B">
      <w:pPr>
        <w:pStyle w:val="Heading3"/>
        <w:tabs>
          <w:tab w:val="clear" w:pos="1134"/>
          <w:tab w:val="num" w:pos="992"/>
        </w:tabs>
        <w:ind w:left="992"/>
        <w:rPr>
          <w:b/>
        </w:rPr>
      </w:pPr>
      <w:bookmarkStart w:id="18" w:name="_Toc524091372"/>
      <w:r w:rsidRPr="003C3F9F">
        <w:rPr>
          <w:b/>
        </w:rPr>
        <w:t>Guiding principles and draft skeleton to commence draf</w:t>
      </w:r>
      <w:r>
        <w:rPr>
          <w:b/>
        </w:rPr>
        <w:t>ting the revised/new resolution</w:t>
      </w:r>
      <w:r w:rsidR="00094EEE" w:rsidRPr="00B93F41">
        <w:rPr>
          <w:b/>
        </w:rPr>
        <w:t>.</w:t>
      </w:r>
      <w:bookmarkEnd w:id="18"/>
    </w:p>
    <w:p w14:paraId="4714EF08" w14:textId="77777777" w:rsidR="00F44A5B" w:rsidRDefault="00094EEE" w:rsidP="00A61545">
      <w:pPr>
        <w:pStyle w:val="BodyText"/>
        <w:rPr>
          <w:rFonts w:asciiTheme="minorHAnsi" w:hAnsiTheme="minorHAnsi" w:cstheme="minorHAnsi"/>
        </w:rPr>
      </w:pPr>
      <w:r>
        <w:rPr>
          <w:lang w:eastAsia="de-DE"/>
        </w:rPr>
        <w:t xml:space="preserve">Noting the preparation of a preliminary structure/content for the new resolution </w:t>
      </w:r>
      <w:proofErr w:type="gramStart"/>
      <w:r>
        <w:rPr>
          <w:lang w:eastAsia="de-DE"/>
        </w:rPr>
        <w:t>A.857(</w:t>
      </w:r>
      <w:proofErr w:type="gramEnd"/>
      <w:r>
        <w:rPr>
          <w:lang w:eastAsia="de-DE"/>
        </w:rPr>
        <w:t>20) was only partially completed at the Intersessional Meeting in April 2018</w:t>
      </w:r>
      <w:r w:rsidR="00F44A5B">
        <w:rPr>
          <w:lang w:eastAsia="de-DE"/>
        </w:rPr>
        <w:t>,</w:t>
      </w:r>
      <w:r>
        <w:rPr>
          <w:lang w:eastAsia="de-DE"/>
        </w:rPr>
        <w:t xml:space="preserve"> the Correspondence Group reviewed the output from the meeting and prepared</w:t>
      </w:r>
      <w:r w:rsidR="0008358B">
        <w:rPr>
          <w:lang w:eastAsia="de-DE"/>
        </w:rPr>
        <w:t xml:space="preserve"> </w:t>
      </w:r>
      <w:r w:rsidR="00F44A5B">
        <w:rPr>
          <w:rFonts w:asciiTheme="minorHAnsi" w:hAnsiTheme="minorHAnsi" w:cstheme="minorHAnsi"/>
        </w:rPr>
        <w:t>g</w:t>
      </w:r>
      <w:r w:rsidR="00A61545">
        <w:rPr>
          <w:rFonts w:asciiTheme="minorHAnsi" w:hAnsiTheme="minorHAnsi" w:cstheme="minorHAnsi"/>
        </w:rPr>
        <w:t>uiding principles and a draft skeleton</w:t>
      </w:r>
      <w:r w:rsidR="00A61545" w:rsidRPr="00D7063F">
        <w:t xml:space="preserve"> </w:t>
      </w:r>
      <w:r w:rsidR="00A61545" w:rsidRPr="00D7063F">
        <w:rPr>
          <w:rFonts w:asciiTheme="minorHAnsi" w:hAnsiTheme="minorHAnsi" w:cstheme="minorHAnsi"/>
        </w:rPr>
        <w:t>to commence drafting the revised/new resolution</w:t>
      </w:r>
      <w:r w:rsidR="00F44A5B">
        <w:rPr>
          <w:rFonts w:asciiTheme="minorHAnsi" w:hAnsiTheme="minorHAnsi" w:cstheme="minorHAnsi"/>
        </w:rPr>
        <w:t xml:space="preserve"> (Annex C).</w:t>
      </w:r>
    </w:p>
    <w:p w14:paraId="0D5A6664" w14:textId="3A3ACBF2" w:rsidR="00A61545" w:rsidRPr="00D7063F" w:rsidRDefault="00F44A5B" w:rsidP="00A61545">
      <w:pPr>
        <w:pStyle w:val="BodyText"/>
        <w:rPr>
          <w:rFonts w:asciiTheme="minorHAnsi" w:hAnsiTheme="minorHAnsi" w:cstheme="minorHAnsi"/>
        </w:rPr>
      </w:pPr>
      <w:r>
        <w:rPr>
          <w:rFonts w:asciiTheme="minorHAnsi" w:hAnsiTheme="minorHAnsi" w:cstheme="minorHAnsi"/>
        </w:rPr>
        <w:t>The</w:t>
      </w:r>
      <w:r w:rsidR="00646C87">
        <w:rPr>
          <w:rFonts w:asciiTheme="minorHAnsi" w:hAnsiTheme="minorHAnsi" w:cstheme="minorHAnsi"/>
        </w:rPr>
        <w:t xml:space="preserve"> principles and draft skeleton </w:t>
      </w:r>
      <w:r>
        <w:rPr>
          <w:rFonts w:asciiTheme="minorHAnsi" w:hAnsiTheme="minorHAnsi" w:cstheme="minorHAnsi"/>
        </w:rPr>
        <w:t xml:space="preserve">were prepared in a manner to facilitate achieving </w:t>
      </w:r>
      <w:r w:rsidR="00A61545" w:rsidRPr="00D7063F">
        <w:rPr>
          <w:rFonts w:asciiTheme="minorHAnsi" w:hAnsiTheme="minorHAnsi" w:cstheme="minorHAnsi"/>
        </w:rPr>
        <w:t xml:space="preserve">the outcome identified in the IMO submission </w:t>
      </w:r>
      <w:r w:rsidR="00646C87">
        <w:rPr>
          <w:rFonts w:asciiTheme="minorHAnsi" w:hAnsiTheme="minorHAnsi" w:cstheme="minorHAnsi"/>
        </w:rPr>
        <w:t>(</w:t>
      </w:r>
      <w:r>
        <w:rPr>
          <w:rFonts w:asciiTheme="minorHAnsi" w:hAnsiTheme="minorHAnsi" w:cstheme="minorHAnsi"/>
        </w:rPr>
        <w:t>MSC 99/20/3)</w:t>
      </w:r>
      <w:r w:rsidR="00A61545" w:rsidRPr="00D7063F">
        <w:rPr>
          <w:rFonts w:asciiTheme="minorHAnsi" w:hAnsiTheme="minorHAnsi" w:cstheme="minorHAnsi"/>
        </w:rPr>
        <w:t>.  That is:</w:t>
      </w:r>
    </w:p>
    <w:p w14:paraId="6016BEDA" w14:textId="77777777" w:rsidR="00A61545" w:rsidRPr="00D7063F" w:rsidRDefault="00A61545" w:rsidP="0008358B">
      <w:pPr>
        <w:pStyle w:val="BodyText"/>
        <w:ind w:left="720"/>
        <w:rPr>
          <w:rFonts w:asciiTheme="minorHAnsi" w:hAnsiTheme="minorHAnsi" w:cstheme="minorHAnsi"/>
          <w:i/>
        </w:rPr>
      </w:pPr>
      <w:r w:rsidRPr="00D7063F">
        <w:rPr>
          <w:rFonts w:asciiTheme="minorHAnsi" w:hAnsiTheme="minorHAnsi" w:cstheme="minorHAnsi"/>
          <w:i/>
        </w:rPr>
        <w:t>“The output is required for VTS to fulfil its role as a measurable and proactive instrument in the prevention of maritime incidents and accidents. This will be achieved by providing a clear and concise framework to implement and deliver VTS globally in a realistic, consistent and harmonized manner.”</w:t>
      </w:r>
    </w:p>
    <w:p w14:paraId="410E0A8F" w14:textId="7B90CCAB" w:rsidR="007A43AC" w:rsidRDefault="007A43AC" w:rsidP="007A43AC">
      <w:pPr>
        <w:pStyle w:val="Heading1"/>
        <w:rPr>
          <w:snapToGrid w:val="0"/>
        </w:rPr>
      </w:pPr>
      <w:bookmarkStart w:id="19" w:name="_Toc524091373"/>
      <w:r>
        <w:rPr>
          <w:snapToGrid w:val="0"/>
        </w:rPr>
        <w:t>List of Annexes</w:t>
      </w:r>
      <w:bookmarkEnd w:id="19"/>
    </w:p>
    <w:tbl>
      <w:tblPr>
        <w:tblStyle w:val="TableGrid"/>
        <w:tblW w:w="0" w:type="auto"/>
        <w:tblInd w:w="562" w:type="dxa"/>
        <w:tblLook w:val="04A0" w:firstRow="1" w:lastRow="0" w:firstColumn="1" w:lastColumn="0" w:noHBand="0" w:noVBand="1"/>
      </w:tblPr>
      <w:tblGrid>
        <w:gridCol w:w="1134"/>
        <w:gridCol w:w="8359"/>
      </w:tblGrid>
      <w:tr w:rsidR="00A95C21" w:rsidRPr="00A95C21" w14:paraId="2CB3EAAC" w14:textId="77777777" w:rsidTr="007A43AC">
        <w:tc>
          <w:tcPr>
            <w:tcW w:w="1134" w:type="dxa"/>
          </w:tcPr>
          <w:p w14:paraId="3DD238AA" w14:textId="77777777" w:rsidR="00A95C21" w:rsidRPr="00A95C21" w:rsidRDefault="00A95C21" w:rsidP="0073587A">
            <w:pPr>
              <w:rPr>
                <w:rFonts w:asciiTheme="minorHAnsi" w:eastAsiaTheme="minorEastAsia" w:hAnsiTheme="minorHAnsi" w:cstheme="minorHAnsi"/>
                <w:szCs w:val="22"/>
              </w:rPr>
            </w:pPr>
            <w:bookmarkStart w:id="20" w:name="_Toc323234515"/>
            <w:bookmarkStart w:id="21" w:name="_Toc436507993"/>
            <w:r w:rsidRPr="00A95C21">
              <w:rPr>
                <w:rFonts w:asciiTheme="minorHAnsi" w:eastAsiaTheme="minorEastAsia" w:hAnsiTheme="minorHAnsi" w:cstheme="minorHAnsi"/>
                <w:szCs w:val="22"/>
              </w:rPr>
              <w:t>Annex A</w:t>
            </w:r>
          </w:p>
        </w:tc>
        <w:tc>
          <w:tcPr>
            <w:tcW w:w="8359" w:type="dxa"/>
          </w:tcPr>
          <w:p w14:paraId="44D4A467" w14:textId="77777777" w:rsidR="00A95C21" w:rsidRPr="00A95C21" w:rsidRDefault="00A95C21" w:rsidP="0073587A">
            <w:pPr>
              <w:rPr>
                <w:rFonts w:asciiTheme="minorHAnsi" w:eastAsiaTheme="minorEastAsia" w:hAnsiTheme="minorHAnsi" w:cstheme="minorHAnsi"/>
                <w:szCs w:val="22"/>
              </w:rPr>
            </w:pPr>
            <w:r w:rsidRPr="00A95C21">
              <w:rPr>
                <w:rFonts w:asciiTheme="minorHAnsi" w:eastAsiaTheme="minorEastAsia" w:hAnsiTheme="minorHAnsi" w:cstheme="minorHAnsi"/>
                <w:szCs w:val="22"/>
              </w:rPr>
              <w:t xml:space="preserve">Draft work programme for completing the revision of resolution </w:t>
            </w:r>
            <w:proofErr w:type="gramStart"/>
            <w:r w:rsidRPr="00A95C21">
              <w:rPr>
                <w:rFonts w:asciiTheme="minorHAnsi" w:eastAsiaTheme="minorEastAsia" w:hAnsiTheme="minorHAnsi" w:cstheme="minorHAnsi"/>
                <w:szCs w:val="22"/>
              </w:rPr>
              <w:t>A.857(</w:t>
            </w:r>
            <w:proofErr w:type="gramEnd"/>
            <w:r w:rsidRPr="00A95C21">
              <w:rPr>
                <w:rFonts w:asciiTheme="minorHAnsi" w:eastAsiaTheme="minorEastAsia" w:hAnsiTheme="minorHAnsi" w:cstheme="minorHAnsi"/>
                <w:szCs w:val="22"/>
              </w:rPr>
              <w:t>20).</w:t>
            </w:r>
          </w:p>
        </w:tc>
      </w:tr>
      <w:tr w:rsidR="00A95C21" w:rsidRPr="00A95C21" w14:paraId="7E4E322E" w14:textId="77777777" w:rsidTr="007A43AC">
        <w:tc>
          <w:tcPr>
            <w:tcW w:w="1134" w:type="dxa"/>
          </w:tcPr>
          <w:p w14:paraId="0D3E8781" w14:textId="77777777" w:rsidR="00A95C21" w:rsidRPr="00A95C21" w:rsidRDefault="00A95C21" w:rsidP="0073587A">
            <w:pPr>
              <w:rPr>
                <w:rFonts w:asciiTheme="minorHAnsi" w:eastAsiaTheme="minorEastAsia" w:hAnsiTheme="minorHAnsi" w:cstheme="minorHAnsi"/>
                <w:szCs w:val="22"/>
              </w:rPr>
            </w:pPr>
            <w:r w:rsidRPr="00A95C21">
              <w:rPr>
                <w:rFonts w:asciiTheme="minorHAnsi" w:eastAsiaTheme="minorEastAsia" w:hAnsiTheme="minorHAnsi" w:cstheme="minorHAnsi"/>
                <w:szCs w:val="22"/>
              </w:rPr>
              <w:t>Annex B</w:t>
            </w:r>
          </w:p>
        </w:tc>
        <w:tc>
          <w:tcPr>
            <w:tcW w:w="8359" w:type="dxa"/>
          </w:tcPr>
          <w:p w14:paraId="32E10A20" w14:textId="77777777" w:rsidR="00A95C21" w:rsidRPr="00A95C21" w:rsidRDefault="00A95C21" w:rsidP="0073587A">
            <w:pPr>
              <w:rPr>
                <w:rFonts w:asciiTheme="minorHAnsi" w:eastAsiaTheme="minorEastAsia" w:hAnsiTheme="minorHAnsi" w:cstheme="minorHAnsi"/>
                <w:szCs w:val="22"/>
              </w:rPr>
            </w:pPr>
            <w:r w:rsidRPr="00A95C21">
              <w:rPr>
                <w:rFonts w:asciiTheme="minorHAnsi" w:eastAsiaTheme="minorEastAsia" w:hAnsiTheme="minorHAnsi" w:cstheme="minorHAnsi"/>
                <w:szCs w:val="22"/>
              </w:rPr>
              <w:t xml:space="preserve">Draft proposal for a workshop on the revision of </w:t>
            </w:r>
            <w:proofErr w:type="gramStart"/>
            <w:r w:rsidRPr="00A95C21">
              <w:rPr>
                <w:rFonts w:asciiTheme="minorHAnsi" w:eastAsiaTheme="minorEastAsia" w:hAnsiTheme="minorHAnsi" w:cstheme="minorHAnsi"/>
                <w:szCs w:val="22"/>
              </w:rPr>
              <w:t>A.857(</w:t>
            </w:r>
            <w:proofErr w:type="gramEnd"/>
            <w:r w:rsidRPr="00A95C21">
              <w:rPr>
                <w:rFonts w:asciiTheme="minorHAnsi" w:eastAsiaTheme="minorEastAsia" w:hAnsiTheme="minorHAnsi" w:cstheme="minorHAnsi"/>
                <w:szCs w:val="22"/>
              </w:rPr>
              <w:t>20).</w:t>
            </w:r>
          </w:p>
        </w:tc>
      </w:tr>
      <w:tr w:rsidR="00A95C21" w:rsidRPr="00A95C21" w14:paraId="47FB5F14" w14:textId="77777777" w:rsidTr="007A43AC">
        <w:tc>
          <w:tcPr>
            <w:tcW w:w="1134" w:type="dxa"/>
          </w:tcPr>
          <w:p w14:paraId="18E816A2" w14:textId="77777777" w:rsidR="00A95C21" w:rsidRPr="00A95C21" w:rsidRDefault="00A95C21" w:rsidP="0073587A">
            <w:pPr>
              <w:rPr>
                <w:rFonts w:asciiTheme="minorHAnsi" w:eastAsiaTheme="minorEastAsia" w:hAnsiTheme="minorHAnsi" w:cstheme="minorHAnsi"/>
                <w:szCs w:val="22"/>
              </w:rPr>
            </w:pPr>
            <w:r w:rsidRPr="00A95C21">
              <w:rPr>
                <w:rFonts w:asciiTheme="minorHAnsi" w:eastAsiaTheme="minorEastAsia" w:hAnsiTheme="minorHAnsi" w:cstheme="minorHAnsi"/>
                <w:szCs w:val="22"/>
              </w:rPr>
              <w:t>Annex C</w:t>
            </w:r>
          </w:p>
        </w:tc>
        <w:tc>
          <w:tcPr>
            <w:tcW w:w="8359" w:type="dxa"/>
          </w:tcPr>
          <w:p w14:paraId="1AB90B83" w14:textId="18EF53AE" w:rsidR="00A95C21" w:rsidRPr="00A95C21" w:rsidRDefault="00A95C21" w:rsidP="00BB4DE8">
            <w:pPr>
              <w:rPr>
                <w:rFonts w:asciiTheme="minorHAnsi" w:eastAsiaTheme="minorEastAsia" w:hAnsiTheme="minorHAnsi" w:cstheme="minorHAnsi"/>
                <w:szCs w:val="22"/>
              </w:rPr>
            </w:pPr>
            <w:r w:rsidRPr="00A95C21">
              <w:rPr>
                <w:rFonts w:asciiTheme="minorHAnsi" w:eastAsiaTheme="minorEastAsia" w:hAnsiTheme="minorHAnsi" w:cstheme="minorHAnsi"/>
                <w:szCs w:val="22"/>
              </w:rPr>
              <w:t xml:space="preserve">Guiding principles and draft skeleton to commence drafting the revised/new resolution Draft structure/content for the new resolution </w:t>
            </w:r>
            <w:proofErr w:type="gramStart"/>
            <w:r w:rsidRPr="00A95C21">
              <w:rPr>
                <w:rFonts w:asciiTheme="minorHAnsi" w:eastAsiaTheme="minorEastAsia" w:hAnsiTheme="minorHAnsi" w:cstheme="minorHAnsi"/>
                <w:szCs w:val="22"/>
              </w:rPr>
              <w:t>A.857(</w:t>
            </w:r>
            <w:proofErr w:type="gramEnd"/>
            <w:r w:rsidRPr="00A95C21">
              <w:rPr>
                <w:rFonts w:asciiTheme="minorHAnsi" w:eastAsiaTheme="minorEastAsia" w:hAnsiTheme="minorHAnsi" w:cstheme="minorHAnsi"/>
                <w:szCs w:val="22"/>
              </w:rPr>
              <w:t>20).</w:t>
            </w:r>
          </w:p>
        </w:tc>
      </w:tr>
      <w:tr w:rsidR="00A95C21" w:rsidRPr="00A95C21" w14:paraId="129835BE" w14:textId="77777777" w:rsidTr="007A43AC">
        <w:tc>
          <w:tcPr>
            <w:tcW w:w="1134" w:type="dxa"/>
          </w:tcPr>
          <w:p w14:paraId="117B6ED7" w14:textId="77777777" w:rsidR="00A95C21" w:rsidRPr="00A95C21" w:rsidRDefault="00A95C21" w:rsidP="0073587A">
            <w:pPr>
              <w:rPr>
                <w:rFonts w:asciiTheme="minorHAnsi" w:eastAsiaTheme="minorEastAsia" w:hAnsiTheme="minorHAnsi" w:cstheme="minorHAnsi"/>
                <w:szCs w:val="22"/>
              </w:rPr>
            </w:pPr>
            <w:r w:rsidRPr="00A95C21">
              <w:rPr>
                <w:rFonts w:asciiTheme="minorHAnsi" w:eastAsiaTheme="minorEastAsia" w:hAnsiTheme="minorHAnsi" w:cstheme="minorHAnsi"/>
                <w:szCs w:val="22"/>
              </w:rPr>
              <w:t>Annex D</w:t>
            </w:r>
          </w:p>
        </w:tc>
        <w:tc>
          <w:tcPr>
            <w:tcW w:w="8359" w:type="dxa"/>
          </w:tcPr>
          <w:p w14:paraId="4757E926" w14:textId="77777777" w:rsidR="00A95C21" w:rsidRPr="00A95C21" w:rsidRDefault="00A95C21" w:rsidP="0073587A">
            <w:pPr>
              <w:rPr>
                <w:rFonts w:asciiTheme="minorHAnsi" w:eastAsiaTheme="minorEastAsia" w:hAnsiTheme="minorHAnsi" w:cstheme="minorHAnsi"/>
                <w:szCs w:val="22"/>
              </w:rPr>
            </w:pPr>
            <w:r w:rsidRPr="00A95C21">
              <w:rPr>
                <w:rFonts w:asciiTheme="minorHAnsi" w:eastAsiaTheme="minorEastAsia" w:hAnsiTheme="minorHAnsi" w:cstheme="minorHAnsi"/>
                <w:szCs w:val="22"/>
              </w:rPr>
              <w:t xml:space="preserve">Participants of the IALA Correspondence Group (Revision of </w:t>
            </w:r>
            <w:proofErr w:type="gramStart"/>
            <w:r w:rsidRPr="00A95C21">
              <w:rPr>
                <w:rFonts w:asciiTheme="minorHAnsi" w:eastAsiaTheme="minorEastAsia" w:hAnsiTheme="minorHAnsi" w:cstheme="minorHAnsi"/>
                <w:szCs w:val="22"/>
              </w:rPr>
              <w:t>A.857(</w:t>
            </w:r>
            <w:proofErr w:type="gramEnd"/>
            <w:r w:rsidRPr="00A95C21">
              <w:rPr>
                <w:rFonts w:asciiTheme="minorHAnsi" w:eastAsiaTheme="minorEastAsia" w:hAnsiTheme="minorHAnsi" w:cstheme="minorHAnsi"/>
                <w:szCs w:val="22"/>
              </w:rPr>
              <w:t>20).</w:t>
            </w:r>
          </w:p>
        </w:tc>
      </w:tr>
    </w:tbl>
    <w:p w14:paraId="333B207A" w14:textId="744AB20F" w:rsidR="00A95C21" w:rsidRDefault="00A95C21" w:rsidP="00A95C21">
      <w:pPr>
        <w:rPr>
          <w:rFonts w:asciiTheme="minorHAnsi" w:eastAsiaTheme="minorEastAsia" w:hAnsiTheme="minorHAnsi" w:cstheme="minorHAnsi"/>
          <w:szCs w:val="22"/>
        </w:rPr>
      </w:pPr>
    </w:p>
    <w:p w14:paraId="709DF0EB" w14:textId="0F816124" w:rsidR="00A95C21" w:rsidRDefault="00A95C21" w:rsidP="00A95C21">
      <w:pPr>
        <w:rPr>
          <w:rFonts w:asciiTheme="minorHAnsi" w:eastAsiaTheme="minorEastAsia" w:hAnsiTheme="minorHAnsi" w:cstheme="minorHAnsi"/>
          <w:szCs w:val="22"/>
        </w:rPr>
      </w:pPr>
    </w:p>
    <w:p w14:paraId="5B5F9491" w14:textId="77777777" w:rsidR="00BB4DE8" w:rsidRDefault="00BB4DE8" w:rsidP="00A95C21">
      <w:pPr>
        <w:rPr>
          <w:rFonts w:asciiTheme="minorHAnsi" w:eastAsiaTheme="minorEastAsia" w:hAnsiTheme="minorHAnsi" w:cstheme="minorHAnsi"/>
          <w:szCs w:val="22"/>
        </w:rPr>
      </w:pPr>
    </w:p>
    <w:p w14:paraId="42F23FB0" w14:textId="77777777" w:rsidR="00F21B61" w:rsidRDefault="00F21B61" w:rsidP="00A95C21">
      <w:pPr>
        <w:rPr>
          <w:rFonts w:asciiTheme="minorHAnsi" w:eastAsiaTheme="minorEastAsia" w:hAnsiTheme="minorHAnsi" w:cstheme="minorHAnsi"/>
          <w:szCs w:val="22"/>
        </w:rPr>
        <w:sectPr w:rsidR="00F21B61" w:rsidSect="00A5700B">
          <w:headerReference w:type="first" r:id="rId14"/>
          <w:footerReference w:type="first" r:id="rId15"/>
          <w:pgSz w:w="11906" w:h="16838"/>
          <w:pgMar w:top="1418" w:right="707" w:bottom="993" w:left="1134" w:header="567" w:footer="601" w:gutter="0"/>
          <w:pgNumType w:start="2"/>
          <w:cols w:space="708"/>
          <w:docGrid w:linePitch="360"/>
        </w:sectPr>
      </w:pPr>
    </w:p>
    <w:p w14:paraId="6109A09D" w14:textId="5BF88958" w:rsidR="00A95C21" w:rsidRDefault="00A95C21" w:rsidP="003C60F7">
      <w:pPr>
        <w:pStyle w:val="Heading1"/>
        <w:numPr>
          <w:ilvl w:val="0"/>
          <w:numId w:val="0"/>
        </w:numPr>
        <w:ind w:left="567"/>
        <w:rPr>
          <w:rFonts w:asciiTheme="minorHAnsi" w:eastAsiaTheme="minorEastAsia" w:hAnsiTheme="minorHAnsi" w:cstheme="minorHAnsi"/>
          <w:szCs w:val="22"/>
        </w:rPr>
      </w:pPr>
      <w:bookmarkStart w:id="22" w:name="_Toc524091374"/>
      <w:r w:rsidRPr="00A95C21">
        <w:rPr>
          <w:rFonts w:asciiTheme="minorHAnsi" w:eastAsiaTheme="minorEastAsia" w:hAnsiTheme="minorHAnsi" w:cstheme="minorHAnsi"/>
          <w:szCs w:val="22"/>
        </w:rPr>
        <w:lastRenderedPageBreak/>
        <w:t>Annex A</w:t>
      </w:r>
      <w:r w:rsidRPr="00A95C21">
        <w:rPr>
          <w:rFonts w:asciiTheme="minorHAnsi" w:eastAsiaTheme="minorEastAsia" w:hAnsiTheme="minorHAnsi" w:cstheme="minorHAnsi"/>
          <w:szCs w:val="22"/>
        </w:rPr>
        <w:tab/>
        <w:t xml:space="preserve">Draft work programme for completing the revision of resolution </w:t>
      </w:r>
      <w:proofErr w:type="gramStart"/>
      <w:r w:rsidRPr="00A95C21">
        <w:rPr>
          <w:rFonts w:asciiTheme="minorHAnsi" w:eastAsiaTheme="minorEastAsia" w:hAnsiTheme="minorHAnsi" w:cstheme="minorHAnsi"/>
          <w:szCs w:val="22"/>
        </w:rPr>
        <w:t>A.857(</w:t>
      </w:r>
      <w:proofErr w:type="gramEnd"/>
      <w:r w:rsidRPr="00A95C21">
        <w:rPr>
          <w:rFonts w:asciiTheme="minorHAnsi" w:eastAsiaTheme="minorEastAsia" w:hAnsiTheme="minorHAnsi" w:cstheme="minorHAnsi"/>
          <w:szCs w:val="22"/>
        </w:rPr>
        <w:t>20).</w:t>
      </w:r>
      <w:bookmarkEnd w:id="22"/>
    </w:p>
    <w:tbl>
      <w:tblPr>
        <w:tblStyle w:val="TableGrid"/>
        <w:tblW w:w="0" w:type="auto"/>
        <w:tblLook w:val="04A0" w:firstRow="1" w:lastRow="0" w:firstColumn="1" w:lastColumn="0" w:noHBand="0" w:noVBand="1"/>
      </w:tblPr>
      <w:tblGrid>
        <w:gridCol w:w="4831"/>
        <w:gridCol w:w="844"/>
        <w:gridCol w:w="599"/>
        <w:gridCol w:w="911"/>
        <w:gridCol w:w="532"/>
        <w:gridCol w:w="771"/>
        <w:gridCol w:w="992"/>
        <w:gridCol w:w="532"/>
        <w:gridCol w:w="1056"/>
        <w:gridCol w:w="1160"/>
        <w:gridCol w:w="532"/>
        <w:gridCol w:w="949"/>
        <w:gridCol w:w="934"/>
      </w:tblGrid>
      <w:tr w:rsidR="00F21B61" w:rsidRPr="00B36C15" w14:paraId="449F702B" w14:textId="77777777" w:rsidTr="003E33AE">
        <w:trPr>
          <w:tblHeader/>
        </w:trPr>
        <w:tc>
          <w:tcPr>
            <w:tcW w:w="0" w:type="auto"/>
            <w:shd w:val="clear" w:color="auto" w:fill="95B3D7" w:themeFill="accent1" w:themeFillTint="99"/>
          </w:tcPr>
          <w:p w14:paraId="25E1C101" w14:textId="77777777" w:rsidR="00F21B61" w:rsidRPr="00B36C15" w:rsidRDefault="00F21B61" w:rsidP="003E33AE">
            <w:pPr>
              <w:jc w:val="center"/>
              <w:rPr>
                <w:b/>
                <w:sz w:val="28"/>
                <w:szCs w:val="28"/>
              </w:rPr>
            </w:pPr>
          </w:p>
        </w:tc>
        <w:tc>
          <w:tcPr>
            <w:tcW w:w="0" w:type="auto"/>
            <w:gridSpan w:val="12"/>
            <w:shd w:val="clear" w:color="auto" w:fill="95B3D7" w:themeFill="accent1" w:themeFillTint="99"/>
            <w:vAlign w:val="center"/>
          </w:tcPr>
          <w:p w14:paraId="60B6170E" w14:textId="77777777" w:rsidR="00F21B61" w:rsidRPr="00A7024C" w:rsidRDefault="00F21B61" w:rsidP="003E33AE">
            <w:pPr>
              <w:jc w:val="center"/>
              <w:rPr>
                <w:b/>
                <w:sz w:val="26"/>
                <w:szCs w:val="26"/>
              </w:rPr>
            </w:pPr>
            <w:r w:rsidRPr="00A7024C">
              <w:rPr>
                <w:b/>
                <w:sz w:val="26"/>
                <w:szCs w:val="26"/>
              </w:rPr>
              <w:t>Work Plan for the revis</w:t>
            </w:r>
            <w:r>
              <w:rPr>
                <w:b/>
                <w:sz w:val="26"/>
                <w:szCs w:val="26"/>
              </w:rPr>
              <w:t xml:space="preserve">ed/new Resolution for </w:t>
            </w:r>
            <w:r w:rsidRPr="00A7024C">
              <w:rPr>
                <w:b/>
                <w:sz w:val="26"/>
                <w:szCs w:val="26"/>
              </w:rPr>
              <w:t>Vessel Traffic Services</w:t>
            </w:r>
          </w:p>
        </w:tc>
      </w:tr>
      <w:tr w:rsidR="003E33AE" w:rsidRPr="00B36C15" w14:paraId="1DF283E4" w14:textId="77777777" w:rsidTr="003E33AE">
        <w:trPr>
          <w:tblHeader/>
        </w:trPr>
        <w:tc>
          <w:tcPr>
            <w:tcW w:w="0" w:type="auto"/>
            <w:shd w:val="clear" w:color="auto" w:fill="95B3D7" w:themeFill="accent1" w:themeFillTint="99"/>
          </w:tcPr>
          <w:p w14:paraId="339EF3AB" w14:textId="77777777" w:rsidR="00F21B61" w:rsidRDefault="00F21B61" w:rsidP="003E33AE">
            <w:pPr>
              <w:jc w:val="center"/>
              <w:rPr>
                <w:rFonts w:ascii="Calibri" w:hAnsi="Calibri" w:cs="Calibri"/>
                <w:b/>
              </w:rPr>
            </w:pPr>
          </w:p>
          <w:p w14:paraId="73F6BCFC" w14:textId="77777777" w:rsidR="00F21B61" w:rsidRPr="00B36C15" w:rsidRDefault="00F21B61" w:rsidP="003E33AE">
            <w:pPr>
              <w:jc w:val="center"/>
              <w:rPr>
                <w:rFonts w:ascii="Calibri" w:hAnsi="Calibri" w:cs="Calibri"/>
                <w:b/>
              </w:rPr>
            </w:pPr>
            <w:r w:rsidRPr="00B36C15">
              <w:rPr>
                <w:rFonts w:ascii="Calibri" w:hAnsi="Calibri" w:cs="Calibri"/>
                <w:b/>
              </w:rPr>
              <w:t>Task</w:t>
            </w:r>
          </w:p>
        </w:tc>
        <w:tc>
          <w:tcPr>
            <w:tcW w:w="0" w:type="auto"/>
            <w:shd w:val="clear" w:color="auto" w:fill="95B3D7" w:themeFill="accent1" w:themeFillTint="99"/>
          </w:tcPr>
          <w:p w14:paraId="5BBD15E4" w14:textId="655501FC" w:rsidR="00F21B61" w:rsidRPr="00B36C15" w:rsidRDefault="00F21B61" w:rsidP="003E33AE">
            <w:pPr>
              <w:contextualSpacing/>
              <w:jc w:val="center"/>
              <w:rPr>
                <w:rFonts w:ascii="Calibri" w:hAnsi="Calibri" w:cs="Calibri"/>
                <w:b/>
              </w:rPr>
            </w:pPr>
            <w:r w:rsidRPr="00B36C15">
              <w:rPr>
                <w:rFonts w:ascii="Calibri" w:hAnsi="Calibri" w:cs="Calibri"/>
                <w:b/>
              </w:rPr>
              <w:t>IM</w:t>
            </w:r>
            <w:r w:rsidR="003E33AE" w:rsidRPr="003E33AE">
              <w:rPr>
                <w:rStyle w:val="FootnoteReference"/>
                <w:rFonts w:cs="Calibri"/>
                <w:b/>
                <w:sz w:val="18"/>
                <w:vertAlign w:val="superscript"/>
              </w:rPr>
              <w:footnoteReference w:id="1"/>
            </w:r>
          </w:p>
          <w:p w14:paraId="7FFDBFE3" w14:textId="77777777" w:rsidR="00F21B61" w:rsidRPr="00F77637" w:rsidRDefault="00F21B61" w:rsidP="003E33AE">
            <w:pPr>
              <w:jc w:val="center"/>
              <w:rPr>
                <w:rFonts w:ascii="Calibri" w:hAnsi="Calibri" w:cs="Calibri"/>
                <w:b/>
                <w:sz w:val="16"/>
                <w:szCs w:val="16"/>
              </w:rPr>
            </w:pPr>
            <w:r w:rsidRPr="00F77637">
              <w:rPr>
                <w:rFonts w:ascii="Calibri" w:hAnsi="Calibri" w:cs="Calibri"/>
                <w:b/>
                <w:sz w:val="16"/>
                <w:szCs w:val="16"/>
              </w:rPr>
              <w:t>(10-13 Apr</w:t>
            </w:r>
            <w:r>
              <w:rPr>
                <w:rFonts w:ascii="Calibri" w:hAnsi="Calibri" w:cs="Calibri"/>
                <w:b/>
                <w:sz w:val="16"/>
                <w:szCs w:val="16"/>
              </w:rPr>
              <w:t xml:space="preserve"> </w:t>
            </w:r>
            <w:r w:rsidRPr="00F77637">
              <w:rPr>
                <w:rFonts w:ascii="Calibri" w:hAnsi="Calibri" w:cs="Calibri"/>
                <w:b/>
                <w:sz w:val="16"/>
                <w:szCs w:val="16"/>
              </w:rPr>
              <w:t>2018)</w:t>
            </w:r>
          </w:p>
        </w:tc>
        <w:tc>
          <w:tcPr>
            <w:tcW w:w="0" w:type="auto"/>
            <w:shd w:val="clear" w:color="auto" w:fill="95B3D7" w:themeFill="accent1" w:themeFillTint="99"/>
          </w:tcPr>
          <w:p w14:paraId="44B77587" w14:textId="059804E9" w:rsidR="00F21B61" w:rsidRPr="00B36C15" w:rsidRDefault="00F21B61" w:rsidP="003E33AE">
            <w:pPr>
              <w:contextualSpacing/>
              <w:jc w:val="center"/>
              <w:rPr>
                <w:rFonts w:ascii="Calibri" w:hAnsi="Calibri" w:cs="Calibri"/>
                <w:b/>
              </w:rPr>
            </w:pPr>
            <w:r w:rsidRPr="00B36C15">
              <w:rPr>
                <w:rFonts w:ascii="Calibri" w:hAnsi="Calibri" w:cs="Calibri"/>
                <w:b/>
              </w:rPr>
              <w:t>ICG</w:t>
            </w:r>
            <w:r w:rsidR="003E33AE" w:rsidRPr="003E33AE">
              <w:rPr>
                <w:rStyle w:val="FootnoteReference"/>
                <w:rFonts w:cs="Calibri"/>
                <w:b/>
                <w:sz w:val="18"/>
                <w:vertAlign w:val="superscript"/>
              </w:rPr>
              <w:footnoteReference w:id="2"/>
            </w:r>
          </w:p>
        </w:tc>
        <w:tc>
          <w:tcPr>
            <w:tcW w:w="0" w:type="auto"/>
            <w:shd w:val="clear" w:color="auto" w:fill="95B3D7" w:themeFill="accent1" w:themeFillTint="99"/>
          </w:tcPr>
          <w:p w14:paraId="4D24A4DE" w14:textId="77777777" w:rsidR="00F21B61" w:rsidRPr="00B36C15" w:rsidRDefault="00F21B61" w:rsidP="003E33AE">
            <w:pPr>
              <w:contextualSpacing/>
              <w:jc w:val="center"/>
              <w:rPr>
                <w:rFonts w:ascii="Calibri" w:hAnsi="Calibri" w:cs="Calibri"/>
                <w:b/>
              </w:rPr>
            </w:pPr>
            <w:r w:rsidRPr="00B36C15">
              <w:rPr>
                <w:rFonts w:ascii="Calibri" w:hAnsi="Calibri" w:cs="Calibri"/>
                <w:b/>
              </w:rPr>
              <w:t>VTS45</w:t>
            </w:r>
          </w:p>
          <w:p w14:paraId="11D5B6E9" w14:textId="77777777" w:rsidR="00F21B61" w:rsidRPr="00F77637" w:rsidRDefault="00F21B61" w:rsidP="003E33AE">
            <w:pPr>
              <w:contextualSpacing/>
              <w:jc w:val="center"/>
              <w:rPr>
                <w:rFonts w:ascii="Calibri" w:hAnsi="Calibri" w:cs="Calibri"/>
                <w:b/>
                <w:sz w:val="16"/>
                <w:szCs w:val="16"/>
              </w:rPr>
            </w:pPr>
            <w:r w:rsidRPr="00F77637">
              <w:rPr>
                <w:rFonts w:ascii="Calibri" w:hAnsi="Calibri" w:cs="Calibri"/>
                <w:b/>
                <w:sz w:val="16"/>
                <w:szCs w:val="16"/>
              </w:rPr>
              <w:t>(1-5 Oct 2018)</w:t>
            </w:r>
          </w:p>
        </w:tc>
        <w:tc>
          <w:tcPr>
            <w:tcW w:w="0" w:type="auto"/>
            <w:shd w:val="clear" w:color="auto" w:fill="95B3D7" w:themeFill="accent1" w:themeFillTint="99"/>
          </w:tcPr>
          <w:p w14:paraId="4ED6CF74" w14:textId="77777777" w:rsidR="00F21B61" w:rsidRPr="00B36C15" w:rsidRDefault="00F21B61" w:rsidP="003E33AE">
            <w:pPr>
              <w:contextualSpacing/>
              <w:jc w:val="center"/>
              <w:rPr>
                <w:rFonts w:ascii="Calibri" w:hAnsi="Calibri" w:cs="Calibri"/>
                <w:b/>
              </w:rPr>
            </w:pPr>
            <w:r w:rsidRPr="00B36C15">
              <w:rPr>
                <w:rFonts w:ascii="Calibri" w:hAnsi="Calibri" w:cs="Calibri"/>
                <w:b/>
              </w:rPr>
              <w:t>ICG</w:t>
            </w:r>
          </w:p>
        </w:tc>
        <w:tc>
          <w:tcPr>
            <w:tcW w:w="0" w:type="auto"/>
            <w:shd w:val="clear" w:color="auto" w:fill="95B3D7" w:themeFill="accent1" w:themeFillTint="99"/>
          </w:tcPr>
          <w:p w14:paraId="21E16192" w14:textId="77777777" w:rsidR="00F21B61" w:rsidRPr="00B36C15" w:rsidRDefault="00F21B61" w:rsidP="003E33AE">
            <w:pPr>
              <w:contextualSpacing/>
              <w:jc w:val="center"/>
              <w:rPr>
                <w:rFonts w:ascii="Calibri" w:hAnsi="Calibri" w:cs="Calibri"/>
                <w:b/>
              </w:rPr>
            </w:pPr>
            <w:r w:rsidRPr="00B36C15">
              <w:rPr>
                <w:rFonts w:ascii="Calibri" w:hAnsi="Calibri" w:cs="Calibri"/>
                <w:b/>
              </w:rPr>
              <w:t>NCSR 6</w:t>
            </w:r>
          </w:p>
          <w:p w14:paraId="5E68DC01" w14:textId="77777777" w:rsidR="00F21B61" w:rsidRPr="00F77637" w:rsidDel="00E15ADB" w:rsidRDefault="00F21B61" w:rsidP="003E33AE">
            <w:pPr>
              <w:contextualSpacing/>
              <w:jc w:val="center"/>
              <w:rPr>
                <w:rFonts w:ascii="Calibri" w:hAnsi="Calibri" w:cs="Calibri"/>
                <w:b/>
                <w:sz w:val="16"/>
                <w:szCs w:val="16"/>
              </w:rPr>
            </w:pPr>
            <w:r>
              <w:rPr>
                <w:rFonts w:ascii="Calibri" w:hAnsi="Calibri" w:cs="Calibri"/>
                <w:b/>
                <w:sz w:val="16"/>
                <w:szCs w:val="16"/>
              </w:rPr>
              <w:t xml:space="preserve">(Jan </w:t>
            </w:r>
            <w:r w:rsidRPr="00F77637">
              <w:rPr>
                <w:rFonts w:ascii="Calibri" w:hAnsi="Calibri" w:cs="Calibri"/>
                <w:b/>
                <w:sz w:val="16"/>
                <w:szCs w:val="16"/>
              </w:rPr>
              <w:t>2019)</w:t>
            </w:r>
          </w:p>
        </w:tc>
        <w:tc>
          <w:tcPr>
            <w:tcW w:w="0" w:type="auto"/>
            <w:shd w:val="clear" w:color="auto" w:fill="95B3D7" w:themeFill="accent1" w:themeFillTint="99"/>
          </w:tcPr>
          <w:p w14:paraId="77CCF484" w14:textId="77777777" w:rsidR="00F21B61" w:rsidRPr="00B36C15" w:rsidRDefault="00F21B61" w:rsidP="003E33AE">
            <w:pPr>
              <w:contextualSpacing/>
              <w:jc w:val="center"/>
              <w:rPr>
                <w:rFonts w:ascii="Calibri" w:hAnsi="Calibri" w:cs="Calibri"/>
                <w:b/>
              </w:rPr>
            </w:pPr>
            <w:r w:rsidRPr="00B36C15">
              <w:rPr>
                <w:rFonts w:ascii="Calibri" w:hAnsi="Calibri" w:cs="Calibri"/>
                <w:b/>
              </w:rPr>
              <w:t>VTS46</w:t>
            </w:r>
          </w:p>
          <w:p w14:paraId="0CCD6A36" w14:textId="77777777" w:rsidR="00F21B61" w:rsidRPr="00F77637" w:rsidRDefault="00F21B61" w:rsidP="003E33AE">
            <w:pPr>
              <w:contextualSpacing/>
              <w:jc w:val="center"/>
              <w:rPr>
                <w:rFonts w:ascii="Calibri" w:hAnsi="Calibri" w:cs="Calibri"/>
                <w:b/>
                <w:sz w:val="16"/>
                <w:szCs w:val="16"/>
              </w:rPr>
            </w:pPr>
            <w:r w:rsidRPr="00F77637">
              <w:rPr>
                <w:rFonts w:ascii="Calibri" w:hAnsi="Calibri" w:cs="Calibri"/>
                <w:b/>
                <w:sz w:val="16"/>
                <w:szCs w:val="16"/>
              </w:rPr>
              <w:t>(Feb/Mar 2019)</w:t>
            </w:r>
          </w:p>
        </w:tc>
        <w:tc>
          <w:tcPr>
            <w:tcW w:w="0" w:type="auto"/>
            <w:shd w:val="clear" w:color="auto" w:fill="95B3D7" w:themeFill="accent1" w:themeFillTint="99"/>
          </w:tcPr>
          <w:p w14:paraId="3F704FA4" w14:textId="77777777" w:rsidR="00F21B61" w:rsidRDefault="00F21B61" w:rsidP="003E33AE">
            <w:pPr>
              <w:contextualSpacing/>
              <w:jc w:val="center"/>
              <w:rPr>
                <w:rFonts w:ascii="Calibri" w:hAnsi="Calibri" w:cs="Calibri"/>
                <w:b/>
              </w:rPr>
            </w:pPr>
            <w:r>
              <w:rPr>
                <w:rFonts w:ascii="Calibri" w:hAnsi="Calibri" w:cs="Calibri"/>
                <w:b/>
              </w:rPr>
              <w:t>ICG</w:t>
            </w:r>
          </w:p>
        </w:tc>
        <w:tc>
          <w:tcPr>
            <w:tcW w:w="0" w:type="auto"/>
            <w:shd w:val="clear" w:color="auto" w:fill="95B3D7" w:themeFill="accent1" w:themeFillTint="99"/>
          </w:tcPr>
          <w:p w14:paraId="52AC1EFE" w14:textId="77777777" w:rsidR="00F21B61" w:rsidRDefault="00F21B61" w:rsidP="003E33AE">
            <w:pPr>
              <w:contextualSpacing/>
              <w:jc w:val="center"/>
              <w:rPr>
                <w:rFonts w:ascii="Calibri" w:hAnsi="Calibri" w:cs="Calibri"/>
                <w:b/>
              </w:rPr>
            </w:pPr>
            <w:r>
              <w:rPr>
                <w:rFonts w:ascii="Calibri" w:hAnsi="Calibri" w:cs="Calibri"/>
                <w:b/>
              </w:rPr>
              <w:t>MSC101</w:t>
            </w:r>
          </w:p>
          <w:p w14:paraId="302DDD00" w14:textId="77777777" w:rsidR="00F21B61" w:rsidRPr="00F77637" w:rsidRDefault="00F21B61" w:rsidP="003E33AE">
            <w:pPr>
              <w:contextualSpacing/>
              <w:jc w:val="center"/>
              <w:rPr>
                <w:rFonts w:ascii="Calibri" w:hAnsi="Calibri" w:cs="Calibri"/>
                <w:b/>
                <w:sz w:val="16"/>
                <w:szCs w:val="16"/>
              </w:rPr>
            </w:pPr>
            <w:r w:rsidRPr="00F77637">
              <w:rPr>
                <w:rFonts w:ascii="Calibri" w:hAnsi="Calibri" w:cs="Calibri"/>
                <w:b/>
                <w:sz w:val="16"/>
                <w:szCs w:val="16"/>
              </w:rPr>
              <w:t>(5-14 Jun 2019</w:t>
            </w:r>
            <w:r>
              <w:rPr>
                <w:rFonts w:ascii="Calibri" w:hAnsi="Calibri" w:cs="Calibri"/>
                <w:b/>
                <w:sz w:val="16"/>
                <w:szCs w:val="16"/>
              </w:rPr>
              <w:t>)</w:t>
            </w:r>
          </w:p>
        </w:tc>
        <w:tc>
          <w:tcPr>
            <w:tcW w:w="0" w:type="auto"/>
            <w:shd w:val="clear" w:color="auto" w:fill="95B3D7" w:themeFill="accent1" w:themeFillTint="99"/>
          </w:tcPr>
          <w:p w14:paraId="6A8423F6" w14:textId="77777777" w:rsidR="00F21B61" w:rsidRDefault="00F21B61" w:rsidP="003E33AE">
            <w:pPr>
              <w:contextualSpacing/>
              <w:jc w:val="center"/>
              <w:rPr>
                <w:rFonts w:ascii="Calibri" w:hAnsi="Calibri" w:cs="Calibri"/>
                <w:b/>
              </w:rPr>
            </w:pPr>
            <w:r w:rsidRPr="00B36C15">
              <w:rPr>
                <w:rFonts w:ascii="Calibri" w:hAnsi="Calibri" w:cs="Calibri"/>
                <w:b/>
              </w:rPr>
              <w:t>W</w:t>
            </w:r>
            <w:r>
              <w:rPr>
                <w:rFonts w:ascii="Calibri" w:hAnsi="Calibri" w:cs="Calibri"/>
                <w:b/>
              </w:rPr>
              <w:t>orkshop</w:t>
            </w:r>
          </w:p>
          <w:p w14:paraId="6A6481D6" w14:textId="77777777" w:rsidR="00F21B61" w:rsidRPr="00F77637" w:rsidRDefault="00F21B61" w:rsidP="003E33AE">
            <w:pPr>
              <w:contextualSpacing/>
              <w:jc w:val="center"/>
              <w:rPr>
                <w:rFonts w:ascii="Calibri" w:hAnsi="Calibri" w:cs="Calibri"/>
                <w:b/>
                <w:sz w:val="18"/>
                <w:szCs w:val="18"/>
              </w:rPr>
            </w:pPr>
            <w:r w:rsidRPr="00F77637">
              <w:rPr>
                <w:rFonts w:ascii="Calibri" w:hAnsi="Calibri" w:cs="Calibri"/>
                <w:b/>
                <w:sz w:val="18"/>
                <w:szCs w:val="18"/>
                <w:highlight w:val="yellow"/>
              </w:rPr>
              <w:t>(TB</w:t>
            </w:r>
            <w:r>
              <w:rPr>
                <w:rFonts w:ascii="Calibri" w:hAnsi="Calibri" w:cs="Calibri"/>
                <w:b/>
                <w:sz w:val="18"/>
                <w:szCs w:val="18"/>
                <w:highlight w:val="yellow"/>
              </w:rPr>
              <w:t>C</w:t>
            </w:r>
            <w:r w:rsidRPr="00F77637">
              <w:rPr>
                <w:rFonts w:ascii="Calibri" w:hAnsi="Calibri" w:cs="Calibri"/>
                <w:b/>
                <w:sz w:val="18"/>
                <w:szCs w:val="18"/>
                <w:highlight w:val="yellow"/>
              </w:rPr>
              <w:t>)</w:t>
            </w:r>
          </w:p>
        </w:tc>
        <w:tc>
          <w:tcPr>
            <w:tcW w:w="0" w:type="auto"/>
            <w:shd w:val="clear" w:color="auto" w:fill="95B3D7" w:themeFill="accent1" w:themeFillTint="99"/>
          </w:tcPr>
          <w:p w14:paraId="2CD5D70B" w14:textId="77777777" w:rsidR="00F21B61" w:rsidRPr="00B36C15" w:rsidRDefault="00F21B61" w:rsidP="003E33AE">
            <w:pPr>
              <w:contextualSpacing/>
              <w:jc w:val="center"/>
              <w:rPr>
                <w:rFonts w:ascii="Calibri" w:hAnsi="Calibri" w:cs="Calibri"/>
                <w:b/>
              </w:rPr>
            </w:pPr>
            <w:r>
              <w:rPr>
                <w:rFonts w:ascii="Calibri" w:hAnsi="Calibri" w:cs="Calibri"/>
                <w:b/>
              </w:rPr>
              <w:t>ICG</w:t>
            </w:r>
          </w:p>
        </w:tc>
        <w:tc>
          <w:tcPr>
            <w:tcW w:w="0" w:type="auto"/>
            <w:shd w:val="clear" w:color="auto" w:fill="95B3D7" w:themeFill="accent1" w:themeFillTint="99"/>
          </w:tcPr>
          <w:p w14:paraId="22A794D8" w14:textId="77777777" w:rsidR="00F21B61" w:rsidRPr="00B36C15" w:rsidRDefault="00F21B61" w:rsidP="003E33AE">
            <w:pPr>
              <w:contextualSpacing/>
              <w:jc w:val="center"/>
              <w:rPr>
                <w:rFonts w:ascii="Calibri" w:hAnsi="Calibri" w:cs="Calibri"/>
                <w:b/>
              </w:rPr>
            </w:pPr>
            <w:r w:rsidRPr="00B36C15">
              <w:rPr>
                <w:rFonts w:ascii="Calibri" w:hAnsi="Calibri" w:cs="Calibri"/>
                <w:b/>
              </w:rPr>
              <w:t>VTS47</w:t>
            </w:r>
          </w:p>
          <w:p w14:paraId="1205DFC3" w14:textId="77777777" w:rsidR="00F21B61" w:rsidRPr="00F77637" w:rsidRDefault="00F21B61" w:rsidP="003E33AE">
            <w:pPr>
              <w:contextualSpacing/>
              <w:jc w:val="center"/>
              <w:rPr>
                <w:rFonts w:ascii="Calibri" w:hAnsi="Calibri" w:cs="Calibri"/>
                <w:b/>
                <w:sz w:val="16"/>
                <w:szCs w:val="16"/>
              </w:rPr>
            </w:pPr>
            <w:r w:rsidRPr="00F77637">
              <w:rPr>
                <w:rFonts w:ascii="Calibri" w:hAnsi="Calibri" w:cs="Calibri"/>
                <w:b/>
                <w:sz w:val="16"/>
                <w:szCs w:val="16"/>
              </w:rPr>
              <w:t>(Sep/Oct 2019)</w:t>
            </w:r>
          </w:p>
        </w:tc>
        <w:tc>
          <w:tcPr>
            <w:tcW w:w="0" w:type="auto"/>
            <w:shd w:val="clear" w:color="auto" w:fill="95B3D7" w:themeFill="accent1" w:themeFillTint="99"/>
          </w:tcPr>
          <w:p w14:paraId="066605A6" w14:textId="77777777" w:rsidR="00F21B61" w:rsidRPr="00B36C15" w:rsidRDefault="00F21B61" w:rsidP="003E33AE">
            <w:pPr>
              <w:contextualSpacing/>
              <w:jc w:val="center"/>
              <w:rPr>
                <w:rFonts w:ascii="Calibri" w:hAnsi="Calibri" w:cs="Calibri"/>
                <w:b/>
              </w:rPr>
            </w:pPr>
            <w:r w:rsidRPr="00B36C15">
              <w:rPr>
                <w:rFonts w:ascii="Calibri" w:hAnsi="Calibri" w:cs="Calibri"/>
                <w:b/>
              </w:rPr>
              <w:t>NCSR 7</w:t>
            </w:r>
          </w:p>
          <w:p w14:paraId="12F36190" w14:textId="77777777" w:rsidR="00F21B61" w:rsidRPr="00F77637" w:rsidRDefault="00F21B61" w:rsidP="003E33AE">
            <w:pPr>
              <w:contextualSpacing/>
              <w:jc w:val="center"/>
              <w:rPr>
                <w:rFonts w:ascii="Calibri" w:hAnsi="Calibri" w:cs="Calibri"/>
                <w:b/>
                <w:sz w:val="16"/>
                <w:szCs w:val="16"/>
              </w:rPr>
            </w:pPr>
            <w:r w:rsidRPr="00F77637">
              <w:rPr>
                <w:rFonts w:ascii="Calibri" w:hAnsi="Calibri" w:cs="Calibri"/>
                <w:b/>
                <w:sz w:val="16"/>
                <w:szCs w:val="16"/>
              </w:rPr>
              <w:t>(Jan</w:t>
            </w:r>
            <w:r>
              <w:rPr>
                <w:rFonts w:ascii="Calibri" w:hAnsi="Calibri" w:cs="Calibri"/>
                <w:b/>
                <w:sz w:val="16"/>
                <w:szCs w:val="16"/>
              </w:rPr>
              <w:t>/</w:t>
            </w:r>
            <w:r w:rsidRPr="00F77637">
              <w:rPr>
                <w:rFonts w:ascii="Calibri" w:hAnsi="Calibri" w:cs="Calibri"/>
                <w:b/>
                <w:sz w:val="16"/>
                <w:szCs w:val="16"/>
              </w:rPr>
              <w:t>Feb 2020)</w:t>
            </w:r>
          </w:p>
        </w:tc>
      </w:tr>
      <w:tr w:rsidR="00F21B61" w:rsidRPr="00B36C15" w14:paraId="16D0E1B2" w14:textId="77777777" w:rsidTr="003E33AE">
        <w:tc>
          <w:tcPr>
            <w:tcW w:w="0" w:type="auto"/>
          </w:tcPr>
          <w:p w14:paraId="7BBA8C9A" w14:textId="77777777" w:rsidR="00F21B61" w:rsidRPr="00B36C15" w:rsidRDefault="00F21B61" w:rsidP="003E33AE">
            <w:pPr>
              <w:rPr>
                <w:rFonts w:ascii="Calibri" w:hAnsi="Calibri" w:cs="Calibri"/>
              </w:rPr>
            </w:pPr>
            <w:r>
              <w:rPr>
                <w:rFonts w:ascii="Calibri" w:hAnsi="Calibri" w:cs="Calibri"/>
              </w:rPr>
              <w:t>IALA intersessional m</w:t>
            </w:r>
            <w:r w:rsidRPr="00B36C15">
              <w:rPr>
                <w:rFonts w:ascii="Calibri" w:hAnsi="Calibri" w:cs="Calibri"/>
              </w:rPr>
              <w:t>eeting</w:t>
            </w:r>
            <w:r>
              <w:rPr>
                <w:rFonts w:ascii="Calibri" w:hAnsi="Calibri" w:cs="Calibri"/>
              </w:rPr>
              <w:t xml:space="preserve"> to e</w:t>
            </w:r>
            <w:r w:rsidRPr="00B36C15">
              <w:rPr>
                <w:rFonts w:ascii="Calibri" w:hAnsi="Calibri" w:cs="Calibri"/>
              </w:rPr>
              <w:t>stablishing a common understanding of the su</w:t>
            </w:r>
            <w:r>
              <w:rPr>
                <w:rFonts w:ascii="Calibri" w:hAnsi="Calibri" w:cs="Calibri"/>
              </w:rPr>
              <w:t>bmission and the tasks required</w:t>
            </w:r>
          </w:p>
        </w:tc>
        <w:tc>
          <w:tcPr>
            <w:tcW w:w="0" w:type="auto"/>
          </w:tcPr>
          <w:p w14:paraId="3EB0FACA" w14:textId="77777777" w:rsidR="00F21B61" w:rsidRPr="00B36C15" w:rsidRDefault="00F21B61" w:rsidP="003E33AE">
            <w:pPr>
              <w:jc w:val="center"/>
              <w:rPr>
                <w:rFonts w:ascii="Calibri" w:hAnsi="Calibri" w:cs="Calibri"/>
              </w:rPr>
            </w:pPr>
            <w:r w:rsidRPr="00B36C15">
              <w:rPr>
                <w:rFonts w:ascii="Calibri" w:hAnsi="Calibri" w:cs="Calibri"/>
              </w:rPr>
              <w:t>X</w:t>
            </w:r>
          </w:p>
        </w:tc>
        <w:tc>
          <w:tcPr>
            <w:tcW w:w="0" w:type="auto"/>
          </w:tcPr>
          <w:p w14:paraId="2691E130" w14:textId="77777777" w:rsidR="00F21B61" w:rsidRPr="00B36C15" w:rsidRDefault="00F21B61" w:rsidP="003E33AE">
            <w:pPr>
              <w:jc w:val="center"/>
              <w:rPr>
                <w:rFonts w:ascii="Calibri" w:hAnsi="Calibri" w:cs="Calibri"/>
              </w:rPr>
            </w:pPr>
          </w:p>
        </w:tc>
        <w:tc>
          <w:tcPr>
            <w:tcW w:w="0" w:type="auto"/>
          </w:tcPr>
          <w:p w14:paraId="4578C50E" w14:textId="77777777" w:rsidR="00F21B61" w:rsidRPr="00B36C15" w:rsidRDefault="00F21B61" w:rsidP="003E33AE">
            <w:pPr>
              <w:jc w:val="center"/>
              <w:rPr>
                <w:rFonts w:ascii="Calibri" w:hAnsi="Calibri" w:cs="Calibri"/>
              </w:rPr>
            </w:pPr>
          </w:p>
        </w:tc>
        <w:tc>
          <w:tcPr>
            <w:tcW w:w="0" w:type="auto"/>
          </w:tcPr>
          <w:p w14:paraId="452C8307" w14:textId="77777777" w:rsidR="00F21B61" w:rsidRPr="00B36C15" w:rsidRDefault="00F21B61" w:rsidP="003E33AE">
            <w:pPr>
              <w:jc w:val="center"/>
              <w:rPr>
                <w:rFonts w:ascii="Calibri" w:hAnsi="Calibri" w:cs="Calibri"/>
              </w:rPr>
            </w:pPr>
          </w:p>
        </w:tc>
        <w:tc>
          <w:tcPr>
            <w:tcW w:w="0" w:type="auto"/>
          </w:tcPr>
          <w:p w14:paraId="57AB6E52" w14:textId="77777777" w:rsidR="00F21B61" w:rsidRPr="00B36C15" w:rsidRDefault="00F21B61" w:rsidP="003E33AE">
            <w:pPr>
              <w:jc w:val="center"/>
              <w:rPr>
                <w:rFonts w:ascii="Calibri" w:hAnsi="Calibri" w:cs="Calibri"/>
              </w:rPr>
            </w:pPr>
          </w:p>
        </w:tc>
        <w:tc>
          <w:tcPr>
            <w:tcW w:w="0" w:type="auto"/>
          </w:tcPr>
          <w:p w14:paraId="66B42444" w14:textId="77777777" w:rsidR="00F21B61" w:rsidRPr="00B36C15" w:rsidRDefault="00F21B61" w:rsidP="003E33AE">
            <w:pPr>
              <w:jc w:val="center"/>
              <w:rPr>
                <w:rFonts w:ascii="Calibri" w:hAnsi="Calibri" w:cs="Calibri"/>
              </w:rPr>
            </w:pPr>
          </w:p>
        </w:tc>
        <w:tc>
          <w:tcPr>
            <w:tcW w:w="0" w:type="auto"/>
          </w:tcPr>
          <w:p w14:paraId="27E034CC" w14:textId="77777777" w:rsidR="00F21B61" w:rsidRPr="00B36C15" w:rsidRDefault="00F21B61" w:rsidP="003E33AE">
            <w:pPr>
              <w:jc w:val="center"/>
              <w:rPr>
                <w:rFonts w:ascii="Calibri" w:hAnsi="Calibri" w:cs="Calibri"/>
              </w:rPr>
            </w:pPr>
          </w:p>
        </w:tc>
        <w:tc>
          <w:tcPr>
            <w:tcW w:w="0" w:type="auto"/>
          </w:tcPr>
          <w:p w14:paraId="5F5645C2" w14:textId="77777777" w:rsidR="00F21B61" w:rsidRPr="00B36C15" w:rsidRDefault="00F21B61" w:rsidP="003E33AE">
            <w:pPr>
              <w:jc w:val="center"/>
              <w:rPr>
                <w:rFonts w:ascii="Calibri" w:hAnsi="Calibri" w:cs="Calibri"/>
              </w:rPr>
            </w:pPr>
          </w:p>
        </w:tc>
        <w:tc>
          <w:tcPr>
            <w:tcW w:w="0" w:type="auto"/>
          </w:tcPr>
          <w:p w14:paraId="0BBF008B" w14:textId="77777777" w:rsidR="00F21B61" w:rsidRPr="00B36C15" w:rsidRDefault="00F21B61" w:rsidP="003E33AE">
            <w:pPr>
              <w:jc w:val="center"/>
              <w:rPr>
                <w:rFonts w:ascii="Calibri" w:hAnsi="Calibri" w:cs="Calibri"/>
              </w:rPr>
            </w:pPr>
          </w:p>
        </w:tc>
        <w:tc>
          <w:tcPr>
            <w:tcW w:w="0" w:type="auto"/>
          </w:tcPr>
          <w:p w14:paraId="3984788A" w14:textId="77777777" w:rsidR="00F21B61" w:rsidRPr="00B36C15" w:rsidRDefault="00F21B61" w:rsidP="003E33AE">
            <w:pPr>
              <w:jc w:val="center"/>
              <w:rPr>
                <w:rFonts w:ascii="Calibri" w:hAnsi="Calibri" w:cs="Calibri"/>
              </w:rPr>
            </w:pPr>
          </w:p>
        </w:tc>
        <w:tc>
          <w:tcPr>
            <w:tcW w:w="0" w:type="auto"/>
          </w:tcPr>
          <w:p w14:paraId="2A1107C6" w14:textId="77777777" w:rsidR="00F21B61" w:rsidRPr="00B36C15" w:rsidRDefault="00F21B61" w:rsidP="003E33AE">
            <w:pPr>
              <w:jc w:val="center"/>
              <w:rPr>
                <w:rFonts w:ascii="Calibri" w:hAnsi="Calibri" w:cs="Calibri"/>
              </w:rPr>
            </w:pPr>
          </w:p>
        </w:tc>
        <w:tc>
          <w:tcPr>
            <w:tcW w:w="0" w:type="auto"/>
          </w:tcPr>
          <w:p w14:paraId="6A63EEE6" w14:textId="77777777" w:rsidR="00F21B61" w:rsidRPr="00B36C15" w:rsidRDefault="00F21B61" w:rsidP="003E33AE">
            <w:pPr>
              <w:jc w:val="center"/>
              <w:rPr>
                <w:rFonts w:ascii="Calibri" w:hAnsi="Calibri" w:cs="Calibri"/>
              </w:rPr>
            </w:pPr>
          </w:p>
        </w:tc>
      </w:tr>
      <w:tr w:rsidR="00F21B61" w:rsidRPr="00B36C15" w14:paraId="5386C486" w14:textId="77777777" w:rsidTr="003E33AE">
        <w:tc>
          <w:tcPr>
            <w:tcW w:w="0" w:type="auto"/>
          </w:tcPr>
          <w:p w14:paraId="666F31F8" w14:textId="77777777" w:rsidR="00F21B61" w:rsidRPr="00B36C15" w:rsidRDefault="00F21B61" w:rsidP="003E33AE">
            <w:pPr>
              <w:rPr>
                <w:rFonts w:ascii="Calibri" w:hAnsi="Calibri" w:cs="Calibri"/>
              </w:rPr>
            </w:pPr>
            <w:r>
              <w:rPr>
                <w:rFonts w:ascii="Calibri" w:hAnsi="Calibri" w:cs="Calibri"/>
              </w:rPr>
              <w:t>D</w:t>
            </w:r>
            <w:r w:rsidRPr="00B36C15">
              <w:rPr>
                <w:rFonts w:ascii="Calibri" w:hAnsi="Calibri" w:cs="Calibri"/>
              </w:rPr>
              <w:t>raft skeleton for revised</w:t>
            </w:r>
            <w:r>
              <w:rPr>
                <w:rFonts w:ascii="Calibri" w:hAnsi="Calibri" w:cs="Calibri"/>
              </w:rPr>
              <w:t>/new</w:t>
            </w:r>
            <w:r w:rsidRPr="00B36C15">
              <w:rPr>
                <w:rFonts w:ascii="Calibri" w:hAnsi="Calibri" w:cs="Calibri"/>
              </w:rPr>
              <w:t xml:space="preserve"> Resolution</w:t>
            </w:r>
          </w:p>
        </w:tc>
        <w:tc>
          <w:tcPr>
            <w:tcW w:w="0" w:type="auto"/>
          </w:tcPr>
          <w:p w14:paraId="52DCDBCC" w14:textId="77777777" w:rsidR="00F21B61" w:rsidRPr="00B36C15" w:rsidRDefault="00F21B61" w:rsidP="003E33AE">
            <w:pPr>
              <w:jc w:val="center"/>
              <w:rPr>
                <w:rFonts w:ascii="Calibri" w:hAnsi="Calibri" w:cs="Calibri"/>
              </w:rPr>
            </w:pPr>
          </w:p>
        </w:tc>
        <w:tc>
          <w:tcPr>
            <w:tcW w:w="0" w:type="auto"/>
          </w:tcPr>
          <w:p w14:paraId="7DE8FFBE" w14:textId="77777777" w:rsidR="00F21B61" w:rsidRPr="00B36C15" w:rsidRDefault="00F21B61" w:rsidP="003E33AE">
            <w:pPr>
              <w:jc w:val="center"/>
              <w:rPr>
                <w:rFonts w:ascii="Calibri" w:hAnsi="Calibri" w:cs="Calibri"/>
              </w:rPr>
            </w:pPr>
            <w:r w:rsidRPr="00B36C15">
              <w:rPr>
                <w:rFonts w:ascii="Calibri" w:hAnsi="Calibri" w:cs="Calibri"/>
              </w:rPr>
              <w:t>X</w:t>
            </w:r>
          </w:p>
        </w:tc>
        <w:tc>
          <w:tcPr>
            <w:tcW w:w="0" w:type="auto"/>
          </w:tcPr>
          <w:p w14:paraId="6EA805AB" w14:textId="77777777" w:rsidR="00F21B61" w:rsidRPr="00B36C15" w:rsidRDefault="00F21B61" w:rsidP="003E33AE">
            <w:pPr>
              <w:jc w:val="center"/>
              <w:rPr>
                <w:rFonts w:ascii="Calibri" w:hAnsi="Calibri" w:cs="Calibri"/>
              </w:rPr>
            </w:pPr>
            <w:r>
              <w:rPr>
                <w:rFonts w:ascii="Calibri" w:hAnsi="Calibri" w:cs="Calibri"/>
              </w:rPr>
              <w:t>X</w:t>
            </w:r>
          </w:p>
        </w:tc>
        <w:tc>
          <w:tcPr>
            <w:tcW w:w="0" w:type="auto"/>
          </w:tcPr>
          <w:p w14:paraId="3EEE75D2" w14:textId="77777777" w:rsidR="00F21B61" w:rsidRPr="00B36C15" w:rsidRDefault="00F21B61" w:rsidP="003E33AE">
            <w:pPr>
              <w:jc w:val="center"/>
              <w:rPr>
                <w:rFonts w:ascii="Calibri" w:hAnsi="Calibri" w:cs="Calibri"/>
              </w:rPr>
            </w:pPr>
          </w:p>
        </w:tc>
        <w:tc>
          <w:tcPr>
            <w:tcW w:w="0" w:type="auto"/>
          </w:tcPr>
          <w:p w14:paraId="5D2AC723" w14:textId="77777777" w:rsidR="00F21B61" w:rsidRPr="00B36C15" w:rsidRDefault="00F21B61" w:rsidP="003E33AE">
            <w:pPr>
              <w:jc w:val="center"/>
              <w:rPr>
                <w:rFonts w:ascii="Calibri" w:hAnsi="Calibri" w:cs="Calibri"/>
              </w:rPr>
            </w:pPr>
          </w:p>
        </w:tc>
        <w:tc>
          <w:tcPr>
            <w:tcW w:w="0" w:type="auto"/>
          </w:tcPr>
          <w:p w14:paraId="4D267F5A" w14:textId="77777777" w:rsidR="00F21B61" w:rsidRPr="00B36C15" w:rsidRDefault="00F21B61" w:rsidP="003E33AE">
            <w:pPr>
              <w:jc w:val="center"/>
              <w:rPr>
                <w:rFonts w:ascii="Calibri" w:hAnsi="Calibri" w:cs="Calibri"/>
              </w:rPr>
            </w:pPr>
          </w:p>
        </w:tc>
        <w:tc>
          <w:tcPr>
            <w:tcW w:w="0" w:type="auto"/>
          </w:tcPr>
          <w:p w14:paraId="58F08047" w14:textId="77777777" w:rsidR="00F21B61" w:rsidRPr="00B36C15" w:rsidRDefault="00F21B61" w:rsidP="003E33AE">
            <w:pPr>
              <w:jc w:val="center"/>
              <w:rPr>
                <w:rFonts w:ascii="Calibri" w:hAnsi="Calibri" w:cs="Calibri"/>
              </w:rPr>
            </w:pPr>
          </w:p>
        </w:tc>
        <w:tc>
          <w:tcPr>
            <w:tcW w:w="0" w:type="auto"/>
          </w:tcPr>
          <w:p w14:paraId="1D7602CE" w14:textId="77777777" w:rsidR="00F21B61" w:rsidRPr="00B36C15" w:rsidRDefault="00F21B61" w:rsidP="003E33AE">
            <w:pPr>
              <w:jc w:val="center"/>
              <w:rPr>
                <w:rFonts w:ascii="Calibri" w:hAnsi="Calibri" w:cs="Calibri"/>
              </w:rPr>
            </w:pPr>
          </w:p>
        </w:tc>
        <w:tc>
          <w:tcPr>
            <w:tcW w:w="0" w:type="auto"/>
          </w:tcPr>
          <w:p w14:paraId="53565899" w14:textId="77777777" w:rsidR="00F21B61" w:rsidRPr="00B36C15" w:rsidRDefault="00F21B61" w:rsidP="003E33AE">
            <w:pPr>
              <w:jc w:val="center"/>
              <w:rPr>
                <w:rFonts w:ascii="Calibri" w:hAnsi="Calibri" w:cs="Calibri"/>
              </w:rPr>
            </w:pPr>
          </w:p>
        </w:tc>
        <w:tc>
          <w:tcPr>
            <w:tcW w:w="0" w:type="auto"/>
          </w:tcPr>
          <w:p w14:paraId="3291D587" w14:textId="77777777" w:rsidR="00F21B61" w:rsidRPr="00B36C15" w:rsidRDefault="00F21B61" w:rsidP="003E33AE">
            <w:pPr>
              <w:jc w:val="center"/>
              <w:rPr>
                <w:rFonts w:ascii="Calibri" w:hAnsi="Calibri" w:cs="Calibri"/>
              </w:rPr>
            </w:pPr>
          </w:p>
        </w:tc>
        <w:tc>
          <w:tcPr>
            <w:tcW w:w="0" w:type="auto"/>
          </w:tcPr>
          <w:p w14:paraId="1FB95DC2" w14:textId="77777777" w:rsidR="00F21B61" w:rsidRPr="00B36C15" w:rsidRDefault="00F21B61" w:rsidP="003E33AE">
            <w:pPr>
              <w:jc w:val="center"/>
              <w:rPr>
                <w:rFonts w:ascii="Calibri" w:hAnsi="Calibri" w:cs="Calibri"/>
              </w:rPr>
            </w:pPr>
          </w:p>
        </w:tc>
        <w:tc>
          <w:tcPr>
            <w:tcW w:w="0" w:type="auto"/>
          </w:tcPr>
          <w:p w14:paraId="254E9A6B" w14:textId="77777777" w:rsidR="00F21B61" w:rsidRPr="00B36C15" w:rsidRDefault="00F21B61" w:rsidP="003E33AE">
            <w:pPr>
              <w:jc w:val="center"/>
              <w:rPr>
                <w:rFonts w:ascii="Calibri" w:hAnsi="Calibri" w:cs="Calibri"/>
              </w:rPr>
            </w:pPr>
          </w:p>
        </w:tc>
      </w:tr>
      <w:tr w:rsidR="00F21B61" w:rsidRPr="00B36C15" w14:paraId="06E7A56E" w14:textId="77777777" w:rsidTr="003E33AE">
        <w:tc>
          <w:tcPr>
            <w:tcW w:w="0" w:type="auto"/>
          </w:tcPr>
          <w:p w14:paraId="742E37B8" w14:textId="77777777" w:rsidR="00F21B61" w:rsidRPr="00B36C15" w:rsidRDefault="00F21B61" w:rsidP="003E33AE">
            <w:pPr>
              <w:rPr>
                <w:rFonts w:ascii="Calibri" w:hAnsi="Calibri" w:cs="Calibri"/>
              </w:rPr>
            </w:pPr>
            <w:r>
              <w:rPr>
                <w:rFonts w:ascii="Calibri" w:hAnsi="Calibri" w:cs="Calibri"/>
              </w:rPr>
              <w:t>Draft Work P</w:t>
            </w:r>
            <w:r w:rsidRPr="00B36C15">
              <w:rPr>
                <w:rFonts w:ascii="Calibri" w:hAnsi="Calibri" w:cs="Calibri"/>
              </w:rPr>
              <w:t>lan</w:t>
            </w:r>
          </w:p>
        </w:tc>
        <w:tc>
          <w:tcPr>
            <w:tcW w:w="0" w:type="auto"/>
          </w:tcPr>
          <w:p w14:paraId="2C1C9564" w14:textId="77777777" w:rsidR="00F21B61" w:rsidRPr="00B36C15" w:rsidRDefault="00F21B61" w:rsidP="003E33AE">
            <w:pPr>
              <w:jc w:val="center"/>
              <w:rPr>
                <w:rFonts w:ascii="Calibri" w:hAnsi="Calibri" w:cs="Calibri"/>
              </w:rPr>
            </w:pPr>
          </w:p>
        </w:tc>
        <w:tc>
          <w:tcPr>
            <w:tcW w:w="0" w:type="auto"/>
          </w:tcPr>
          <w:p w14:paraId="5F9BE76E" w14:textId="77777777" w:rsidR="00F21B61" w:rsidRPr="00B36C15" w:rsidRDefault="00F21B61" w:rsidP="003E33AE">
            <w:pPr>
              <w:jc w:val="center"/>
              <w:rPr>
                <w:rFonts w:ascii="Calibri" w:hAnsi="Calibri" w:cs="Calibri"/>
              </w:rPr>
            </w:pPr>
            <w:r w:rsidRPr="00B36C15">
              <w:rPr>
                <w:rFonts w:ascii="Calibri" w:hAnsi="Calibri" w:cs="Calibri"/>
              </w:rPr>
              <w:t>X</w:t>
            </w:r>
          </w:p>
        </w:tc>
        <w:tc>
          <w:tcPr>
            <w:tcW w:w="0" w:type="auto"/>
          </w:tcPr>
          <w:p w14:paraId="7B0A5973" w14:textId="77777777" w:rsidR="00F21B61" w:rsidRPr="00B36C15" w:rsidRDefault="00F21B61" w:rsidP="003E33AE">
            <w:pPr>
              <w:jc w:val="center"/>
              <w:rPr>
                <w:rFonts w:ascii="Calibri" w:hAnsi="Calibri" w:cs="Calibri"/>
              </w:rPr>
            </w:pPr>
            <w:r>
              <w:rPr>
                <w:rFonts w:ascii="Calibri" w:hAnsi="Calibri" w:cs="Calibri"/>
              </w:rPr>
              <w:t>X</w:t>
            </w:r>
          </w:p>
        </w:tc>
        <w:tc>
          <w:tcPr>
            <w:tcW w:w="0" w:type="auto"/>
          </w:tcPr>
          <w:p w14:paraId="57167F98" w14:textId="77777777" w:rsidR="00F21B61" w:rsidRPr="00B36C15" w:rsidRDefault="00F21B61" w:rsidP="003E33AE">
            <w:pPr>
              <w:jc w:val="center"/>
              <w:rPr>
                <w:rFonts w:ascii="Calibri" w:hAnsi="Calibri" w:cs="Calibri"/>
              </w:rPr>
            </w:pPr>
          </w:p>
        </w:tc>
        <w:tc>
          <w:tcPr>
            <w:tcW w:w="0" w:type="auto"/>
          </w:tcPr>
          <w:p w14:paraId="1529DCF0" w14:textId="77777777" w:rsidR="00F21B61" w:rsidRPr="00B36C15" w:rsidRDefault="00F21B61" w:rsidP="003E33AE">
            <w:pPr>
              <w:jc w:val="center"/>
              <w:rPr>
                <w:rFonts w:ascii="Calibri" w:hAnsi="Calibri" w:cs="Calibri"/>
              </w:rPr>
            </w:pPr>
          </w:p>
        </w:tc>
        <w:tc>
          <w:tcPr>
            <w:tcW w:w="0" w:type="auto"/>
          </w:tcPr>
          <w:p w14:paraId="020D9A30" w14:textId="77777777" w:rsidR="00F21B61" w:rsidRPr="00B36C15" w:rsidRDefault="00F21B61" w:rsidP="003E33AE">
            <w:pPr>
              <w:jc w:val="center"/>
              <w:rPr>
                <w:rFonts w:ascii="Calibri" w:hAnsi="Calibri" w:cs="Calibri"/>
              </w:rPr>
            </w:pPr>
          </w:p>
        </w:tc>
        <w:tc>
          <w:tcPr>
            <w:tcW w:w="0" w:type="auto"/>
          </w:tcPr>
          <w:p w14:paraId="5EE0E35A" w14:textId="77777777" w:rsidR="00F21B61" w:rsidRPr="00B36C15" w:rsidRDefault="00F21B61" w:rsidP="003E33AE">
            <w:pPr>
              <w:jc w:val="center"/>
              <w:rPr>
                <w:rFonts w:ascii="Calibri" w:hAnsi="Calibri" w:cs="Calibri"/>
              </w:rPr>
            </w:pPr>
          </w:p>
        </w:tc>
        <w:tc>
          <w:tcPr>
            <w:tcW w:w="0" w:type="auto"/>
          </w:tcPr>
          <w:p w14:paraId="747ECB36" w14:textId="77777777" w:rsidR="00F21B61" w:rsidRPr="00B36C15" w:rsidRDefault="00F21B61" w:rsidP="003E33AE">
            <w:pPr>
              <w:jc w:val="center"/>
              <w:rPr>
                <w:rFonts w:ascii="Calibri" w:hAnsi="Calibri" w:cs="Calibri"/>
              </w:rPr>
            </w:pPr>
          </w:p>
        </w:tc>
        <w:tc>
          <w:tcPr>
            <w:tcW w:w="0" w:type="auto"/>
          </w:tcPr>
          <w:p w14:paraId="3F46CD74" w14:textId="77777777" w:rsidR="00F21B61" w:rsidRPr="00B36C15" w:rsidRDefault="00F21B61" w:rsidP="003E33AE">
            <w:pPr>
              <w:jc w:val="center"/>
              <w:rPr>
                <w:rFonts w:ascii="Calibri" w:hAnsi="Calibri" w:cs="Calibri"/>
              </w:rPr>
            </w:pPr>
          </w:p>
        </w:tc>
        <w:tc>
          <w:tcPr>
            <w:tcW w:w="0" w:type="auto"/>
          </w:tcPr>
          <w:p w14:paraId="1A44B847" w14:textId="77777777" w:rsidR="00F21B61" w:rsidRPr="00B36C15" w:rsidRDefault="00F21B61" w:rsidP="003E33AE">
            <w:pPr>
              <w:jc w:val="center"/>
              <w:rPr>
                <w:rFonts w:ascii="Calibri" w:hAnsi="Calibri" w:cs="Calibri"/>
              </w:rPr>
            </w:pPr>
          </w:p>
        </w:tc>
        <w:tc>
          <w:tcPr>
            <w:tcW w:w="0" w:type="auto"/>
          </w:tcPr>
          <w:p w14:paraId="595E4D2A" w14:textId="77777777" w:rsidR="00F21B61" w:rsidRPr="00B36C15" w:rsidRDefault="00F21B61" w:rsidP="003E33AE">
            <w:pPr>
              <w:jc w:val="center"/>
              <w:rPr>
                <w:rFonts w:ascii="Calibri" w:hAnsi="Calibri" w:cs="Calibri"/>
              </w:rPr>
            </w:pPr>
          </w:p>
        </w:tc>
        <w:tc>
          <w:tcPr>
            <w:tcW w:w="0" w:type="auto"/>
          </w:tcPr>
          <w:p w14:paraId="11C32824" w14:textId="77777777" w:rsidR="00F21B61" w:rsidRPr="00B36C15" w:rsidRDefault="00F21B61" w:rsidP="003E33AE">
            <w:pPr>
              <w:jc w:val="center"/>
              <w:rPr>
                <w:rFonts w:ascii="Calibri" w:hAnsi="Calibri" w:cs="Calibri"/>
              </w:rPr>
            </w:pPr>
          </w:p>
        </w:tc>
      </w:tr>
      <w:tr w:rsidR="00F21B61" w:rsidRPr="00B36C15" w14:paraId="3D7AB47F" w14:textId="77777777" w:rsidTr="003E33AE">
        <w:tc>
          <w:tcPr>
            <w:tcW w:w="0" w:type="auto"/>
          </w:tcPr>
          <w:p w14:paraId="7FC210D9" w14:textId="77777777" w:rsidR="00F21B61" w:rsidRPr="00B36C15" w:rsidRDefault="00F21B61" w:rsidP="003E33AE">
            <w:pPr>
              <w:rPr>
                <w:rFonts w:ascii="Calibri" w:hAnsi="Calibri" w:cs="Calibri"/>
              </w:rPr>
            </w:pPr>
            <w:r>
              <w:rPr>
                <w:rFonts w:ascii="Calibri" w:hAnsi="Calibri" w:cs="Calibri"/>
              </w:rPr>
              <w:t>Prepare p</w:t>
            </w:r>
            <w:r w:rsidRPr="00B36C15">
              <w:rPr>
                <w:rFonts w:ascii="Calibri" w:hAnsi="Calibri" w:cs="Calibri"/>
              </w:rPr>
              <w:t xml:space="preserve">roposal </w:t>
            </w:r>
            <w:r>
              <w:rPr>
                <w:rFonts w:ascii="Calibri" w:hAnsi="Calibri" w:cs="Calibri"/>
              </w:rPr>
              <w:t>for a Workshop on</w:t>
            </w:r>
            <w:r w:rsidRPr="00B36C15">
              <w:rPr>
                <w:rFonts w:ascii="Calibri" w:hAnsi="Calibri" w:cs="Calibri"/>
              </w:rPr>
              <w:t xml:space="preserve"> </w:t>
            </w:r>
            <w:r>
              <w:rPr>
                <w:rFonts w:ascii="Calibri" w:hAnsi="Calibri" w:cs="Calibri"/>
              </w:rPr>
              <w:t>the revision of A.857(20) for Council approval</w:t>
            </w:r>
          </w:p>
        </w:tc>
        <w:tc>
          <w:tcPr>
            <w:tcW w:w="0" w:type="auto"/>
          </w:tcPr>
          <w:p w14:paraId="530D5542" w14:textId="77777777" w:rsidR="00F21B61" w:rsidRPr="00B36C15" w:rsidRDefault="00F21B61" w:rsidP="003E33AE">
            <w:pPr>
              <w:jc w:val="center"/>
              <w:rPr>
                <w:rFonts w:ascii="Calibri" w:hAnsi="Calibri" w:cs="Calibri"/>
              </w:rPr>
            </w:pPr>
          </w:p>
        </w:tc>
        <w:tc>
          <w:tcPr>
            <w:tcW w:w="0" w:type="auto"/>
          </w:tcPr>
          <w:p w14:paraId="418CABB4" w14:textId="77777777" w:rsidR="00F21B61" w:rsidRPr="00B36C15" w:rsidRDefault="00F21B61" w:rsidP="003E33AE">
            <w:pPr>
              <w:jc w:val="center"/>
              <w:rPr>
                <w:rFonts w:ascii="Calibri" w:hAnsi="Calibri" w:cs="Calibri"/>
              </w:rPr>
            </w:pPr>
            <w:r w:rsidRPr="00B36C15">
              <w:rPr>
                <w:rFonts w:ascii="Calibri" w:hAnsi="Calibri" w:cs="Calibri"/>
              </w:rPr>
              <w:t>X</w:t>
            </w:r>
          </w:p>
        </w:tc>
        <w:tc>
          <w:tcPr>
            <w:tcW w:w="0" w:type="auto"/>
          </w:tcPr>
          <w:p w14:paraId="4CA3F35A" w14:textId="77777777" w:rsidR="00F21B61" w:rsidRPr="00B36C15" w:rsidRDefault="00F21B61" w:rsidP="003E33AE">
            <w:pPr>
              <w:jc w:val="center"/>
              <w:rPr>
                <w:rFonts w:ascii="Calibri" w:hAnsi="Calibri" w:cs="Calibri"/>
              </w:rPr>
            </w:pPr>
            <w:r>
              <w:rPr>
                <w:rFonts w:ascii="Calibri" w:hAnsi="Calibri" w:cs="Calibri"/>
              </w:rPr>
              <w:t>X</w:t>
            </w:r>
          </w:p>
        </w:tc>
        <w:tc>
          <w:tcPr>
            <w:tcW w:w="0" w:type="auto"/>
          </w:tcPr>
          <w:p w14:paraId="48BBB12A" w14:textId="77777777" w:rsidR="00F21B61" w:rsidRPr="00B36C15" w:rsidRDefault="00F21B61" w:rsidP="003E33AE">
            <w:pPr>
              <w:jc w:val="center"/>
              <w:rPr>
                <w:rFonts w:ascii="Calibri" w:hAnsi="Calibri" w:cs="Calibri"/>
              </w:rPr>
            </w:pPr>
          </w:p>
        </w:tc>
        <w:tc>
          <w:tcPr>
            <w:tcW w:w="0" w:type="auto"/>
          </w:tcPr>
          <w:p w14:paraId="6388808E" w14:textId="77777777" w:rsidR="00F21B61" w:rsidRPr="00B36C15" w:rsidRDefault="00F21B61" w:rsidP="003E33AE">
            <w:pPr>
              <w:jc w:val="center"/>
              <w:rPr>
                <w:rFonts w:ascii="Calibri" w:hAnsi="Calibri" w:cs="Calibri"/>
              </w:rPr>
            </w:pPr>
          </w:p>
        </w:tc>
        <w:tc>
          <w:tcPr>
            <w:tcW w:w="0" w:type="auto"/>
          </w:tcPr>
          <w:p w14:paraId="06B8C1CC" w14:textId="77777777" w:rsidR="00F21B61" w:rsidRPr="00B36C15" w:rsidRDefault="00F21B61" w:rsidP="003E33AE">
            <w:pPr>
              <w:jc w:val="center"/>
              <w:rPr>
                <w:rFonts w:ascii="Calibri" w:hAnsi="Calibri" w:cs="Calibri"/>
              </w:rPr>
            </w:pPr>
          </w:p>
        </w:tc>
        <w:tc>
          <w:tcPr>
            <w:tcW w:w="0" w:type="auto"/>
          </w:tcPr>
          <w:p w14:paraId="78EF6C66" w14:textId="77777777" w:rsidR="00F21B61" w:rsidRPr="00B36C15" w:rsidRDefault="00F21B61" w:rsidP="003E33AE">
            <w:pPr>
              <w:jc w:val="center"/>
              <w:rPr>
                <w:rFonts w:ascii="Calibri" w:hAnsi="Calibri" w:cs="Calibri"/>
              </w:rPr>
            </w:pPr>
          </w:p>
        </w:tc>
        <w:tc>
          <w:tcPr>
            <w:tcW w:w="0" w:type="auto"/>
          </w:tcPr>
          <w:p w14:paraId="141E753A" w14:textId="77777777" w:rsidR="00F21B61" w:rsidRPr="00B36C15" w:rsidRDefault="00F21B61" w:rsidP="003E33AE">
            <w:pPr>
              <w:jc w:val="center"/>
              <w:rPr>
                <w:rFonts w:ascii="Calibri" w:hAnsi="Calibri" w:cs="Calibri"/>
              </w:rPr>
            </w:pPr>
          </w:p>
        </w:tc>
        <w:tc>
          <w:tcPr>
            <w:tcW w:w="0" w:type="auto"/>
          </w:tcPr>
          <w:p w14:paraId="6F83E266" w14:textId="77777777" w:rsidR="00F21B61" w:rsidRPr="00B36C15" w:rsidRDefault="00F21B61" w:rsidP="003E33AE">
            <w:pPr>
              <w:jc w:val="center"/>
              <w:rPr>
                <w:rFonts w:ascii="Calibri" w:hAnsi="Calibri" w:cs="Calibri"/>
              </w:rPr>
            </w:pPr>
          </w:p>
        </w:tc>
        <w:tc>
          <w:tcPr>
            <w:tcW w:w="0" w:type="auto"/>
          </w:tcPr>
          <w:p w14:paraId="319142F7" w14:textId="77777777" w:rsidR="00F21B61" w:rsidRPr="00B36C15" w:rsidRDefault="00F21B61" w:rsidP="003E33AE">
            <w:pPr>
              <w:jc w:val="center"/>
              <w:rPr>
                <w:rFonts w:ascii="Calibri" w:hAnsi="Calibri" w:cs="Calibri"/>
              </w:rPr>
            </w:pPr>
          </w:p>
        </w:tc>
        <w:tc>
          <w:tcPr>
            <w:tcW w:w="0" w:type="auto"/>
          </w:tcPr>
          <w:p w14:paraId="2CC2C464" w14:textId="77777777" w:rsidR="00F21B61" w:rsidRPr="00B36C15" w:rsidRDefault="00F21B61" w:rsidP="003E33AE">
            <w:pPr>
              <w:jc w:val="center"/>
              <w:rPr>
                <w:rFonts w:ascii="Calibri" w:hAnsi="Calibri" w:cs="Calibri"/>
              </w:rPr>
            </w:pPr>
          </w:p>
        </w:tc>
        <w:tc>
          <w:tcPr>
            <w:tcW w:w="0" w:type="auto"/>
          </w:tcPr>
          <w:p w14:paraId="46F4EED1" w14:textId="77777777" w:rsidR="00F21B61" w:rsidRPr="00B36C15" w:rsidRDefault="00F21B61" w:rsidP="003E33AE">
            <w:pPr>
              <w:jc w:val="center"/>
              <w:rPr>
                <w:rFonts w:ascii="Calibri" w:hAnsi="Calibri" w:cs="Calibri"/>
              </w:rPr>
            </w:pPr>
          </w:p>
        </w:tc>
      </w:tr>
      <w:tr w:rsidR="00F21B61" w:rsidRPr="00B36C15" w14:paraId="5C579499" w14:textId="77777777" w:rsidTr="003E33AE">
        <w:tc>
          <w:tcPr>
            <w:tcW w:w="0" w:type="auto"/>
          </w:tcPr>
          <w:p w14:paraId="276B4D8C" w14:textId="77777777" w:rsidR="00F21B61" w:rsidRPr="00B36C15" w:rsidRDefault="00F21B61" w:rsidP="003E33AE">
            <w:pPr>
              <w:rPr>
                <w:rFonts w:ascii="Calibri" w:hAnsi="Calibri" w:cs="Calibri"/>
              </w:rPr>
            </w:pPr>
            <w:r w:rsidRPr="00654153">
              <w:rPr>
                <w:rFonts w:ascii="Calibri" w:hAnsi="Calibri" w:cs="Calibri"/>
                <w:b/>
              </w:rPr>
              <w:t>First draft</w:t>
            </w:r>
            <w:r w:rsidRPr="00B36C15">
              <w:rPr>
                <w:rFonts w:ascii="Calibri" w:hAnsi="Calibri" w:cs="Calibri"/>
              </w:rPr>
              <w:t xml:space="preserve"> </w:t>
            </w:r>
            <w:r>
              <w:rPr>
                <w:rFonts w:ascii="Calibri" w:hAnsi="Calibri" w:cs="Calibri"/>
              </w:rPr>
              <w:t xml:space="preserve">of </w:t>
            </w:r>
            <w:r w:rsidRPr="00B36C15">
              <w:rPr>
                <w:rFonts w:ascii="Calibri" w:hAnsi="Calibri" w:cs="Calibri"/>
              </w:rPr>
              <w:t>revis</w:t>
            </w:r>
            <w:r>
              <w:rPr>
                <w:rFonts w:ascii="Calibri" w:hAnsi="Calibri" w:cs="Calibri"/>
              </w:rPr>
              <w:t>ed/new</w:t>
            </w:r>
            <w:r w:rsidRPr="00B36C15">
              <w:rPr>
                <w:rFonts w:ascii="Calibri" w:hAnsi="Calibri" w:cs="Calibri"/>
              </w:rPr>
              <w:t xml:space="preserve"> Resolution</w:t>
            </w:r>
          </w:p>
        </w:tc>
        <w:tc>
          <w:tcPr>
            <w:tcW w:w="0" w:type="auto"/>
          </w:tcPr>
          <w:p w14:paraId="5A8AAC6E" w14:textId="77777777" w:rsidR="00F21B61" w:rsidRPr="00B36C15" w:rsidRDefault="00F21B61" w:rsidP="003E33AE">
            <w:pPr>
              <w:jc w:val="center"/>
              <w:rPr>
                <w:rFonts w:ascii="Calibri" w:hAnsi="Calibri" w:cs="Calibri"/>
              </w:rPr>
            </w:pPr>
          </w:p>
        </w:tc>
        <w:tc>
          <w:tcPr>
            <w:tcW w:w="0" w:type="auto"/>
          </w:tcPr>
          <w:p w14:paraId="1505D71F" w14:textId="77777777" w:rsidR="00F21B61" w:rsidRPr="00B36C15" w:rsidRDefault="00F21B61" w:rsidP="003E33AE">
            <w:pPr>
              <w:jc w:val="center"/>
              <w:rPr>
                <w:rFonts w:ascii="Calibri" w:hAnsi="Calibri" w:cs="Calibri"/>
              </w:rPr>
            </w:pPr>
          </w:p>
        </w:tc>
        <w:tc>
          <w:tcPr>
            <w:tcW w:w="0" w:type="auto"/>
          </w:tcPr>
          <w:p w14:paraId="1C1A8DF7" w14:textId="77777777" w:rsidR="00F21B61" w:rsidRPr="00B36C15" w:rsidRDefault="00F21B61" w:rsidP="003E33AE">
            <w:pPr>
              <w:jc w:val="center"/>
              <w:rPr>
                <w:rFonts w:ascii="Calibri" w:hAnsi="Calibri" w:cs="Calibri"/>
              </w:rPr>
            </w:pPr>
            <w:r w:rsidRPr="00B36C15">
              <w:rPr>
                <w:rFonts w:ascii="Calibri" w:hAnsi="Calibri" w:cs="Calibri"/>
              </w:rPr>
              <w:t>X</w:t>
            </w:r>
          </w:p>
        </w:tc>
        <w:tc>
          <w:tcPr>
            <w:tcW w:w="0" w:type="auto"/>
          </w:tcPr>
          <w:p w14:paraId="41C4FE11" w14:textId="77777777" w:rsidR="00F21B61" w:rsidRPr="00B36C15" w:rsidRDefault="00F21B61" w:rsidP="003E33AE">
            <w:pPr>
              <w:jc w:val="center"/>
              <w:rPr>
                <w:rFonts w:ascii="Calibri" w:hAnsi="Calibri" w:cs="Calibri"/>
              </w:rPr>
            </w:pPr>
          </w:p>
        </w:tc>
        <w:tc>
          <w:tcPr>
            <w:tcW w:w="0" w:type="auto"/>
          </w:tcPr>
          <w:p w14:paraId="3D53BB00" w14:textId="77777777" w:rsidR="00F21B61" w:rsidRPr="00B36C15" w:rsidRDefault="00F21B61" w:rsidP="003E33AE">
            <w:pPr>
              <w:jc w:val="center"/>
              <w:rPr>
                <w:rFonts w:ascii="Calibri" w:hAnsi="Calibri" w:cs="Calibri"/>
              </w:rPr>
            </w:pPr>
          </w:p>
        </w:tc>
        <w:tc>
          <w:tcPr>
            <w:tcW w:w="0" w:type="auto"/>
          </w:tcPr>
          <w:p w14:paraId="5039CD42" w14:textId="77777777" w:rsidR="00F21B61" w:rsidRPr="00B36C15" w:rsidRDefault="00F21B61" w:rsidP="003E33AE">
            <w:pPr>
              <w:jc w:val="center"/>
              <w:rPr>
                <w:rFonts w:ascii="Calibri" w:hAnsi="Calibri" w:cs="Calibri"/>
              </w:rPr>
            </w:pPr>
          </w:p>
        </w:tc>
        <w:tc>
          <w:tcPr>
            <w:tcW w:w="0" w:type="auto"/>
          </w:tcPr>
          <w:p w14:paraId="54844A25" w14:textId="77777777" w:rsidR="00F21B61" w:rsidRPr="00B36C15" w:rsidRDefault="00F21B61" w:rsidP="003E33AE">
            <w:pPr>
              <w:jc w:val="center"/>
              <w:rPr>
                <w:rFonts w:ascii="Calibri" w:hAnsi="Calibri" w:cs="Calibri"/>
              </w:rPr>
            </w:pPr>
          </w:p>
        </w:tc>
        <w:tc>
          <w:tcPr>
            <w:tcW w:w="0" w:type="auto"/>
          </w:tcPr>
          <w:p w14:paraId="721D603B" w14:textId="77777777" w:rsidR="00F21B61" w:rsidRPr="00B36C15" w:rsidRDefault="00F21B61" w:rsidP="003E33AE">
            <w:pPr>
              <w:jc w:val="center"/>
              <w:rPr>
                <w:rFonts w:ascii="Calibri" w:hAnsi="Calibri" w:cs="Calibri"/>
              </w:rPr>
            </w:pPr>
          </w:p>
        </w:tc>
        <w:tc>
          <w:tcPr>
            <w:tcW w:w="0" w:type="auto"/>
          </w:tcPr>
          <w:p w14:paraId="6C019BC3" w14:textId="77777777" w:rsidR="00F21B61" w:rsidRPr="00B36C15" w:rsidRDefault="00F21B61" w:rsidP="003E33AE">
            <w:pPr>
              <w:jc w:val="center"/>
              <w:rPr>
                <w:rFonts w:ascii="Calibri" w:hAnsi="Calibri" w:cs="Calibri"/>
              </w:rPr>
            </w:pPr>
          </w:p>
        </w:tc>
        <w:tc>
          <w:tcPr>
            <w:tcW w:w="0" w:type="auto"/>
          </w:tcPr>
          <w:p w14:paraId="14C16A13" w14:textId="77777777" w:rsidR="00F21B61" w:rsidRPr="00B36C15" w:rsidRDefault="00F21B61" w:rsidP="003E33AE">
            <w:pPr>
              <w:jc w:val="center"/>
              <w:rPr>
                <w:rFonts w:ascii="Calibri" w:hAnsi="Calibri" w:cs="Calibri"/>
              </w:rPr>
            </w:pPr>
          </w:p>
        </w:tc>
        <w:tc>
          <w:tcPr>
            <w:tcW w:w="0" w:type="auto"/>
          </w:tcPr>
          <w:p w14:paraId="5B0F1379" w14:textId="77777777" w:rsidR="00F21B61" w:rsidRPr="00B36C15" w:rsidRDefault="00F21B61" w:rsidP="003E33AE">
            <w:pPr>
              <w:jc w:val="center"/>
              <w:rPr>
                <w:rFonts w:ascii="Calibri" w:hAnsi="Calibri" w:cs="Calibri"/>
              </w:rPr>
            </w:pPr>
          </w:p>
        </w:tc>
        <w:tc>
          <w:tcPr>
            <w:tcW w:w="0" w:type="auto"/>
          </w:tcPr>
          <w:p w14:paraId="6C6AE81D" w14:textId="77777777" w:rsidR="00F21B61" w:rsidRPr="00B36C15" w:rsidRDefault="00F21B61" w:rsidP="003E33AE">
            <w:pPr>
              <w:jc w:val="center"/>
              <w:rPr>
                <w:rFonts w:ascii="Calibri" w:hAnsi="Calibri" w:cs="Calibri"/>
              </w:rPr>
            </w:pPr>
          </w:p>
        </w:tc>
      </w:tr>
      <w:tr w:rsidR="00F21B61" w:rsidRPr="00B36C15" w14:paraId="5D8CAED6" w14:textId="77777777" w:rsidTr="003E33AE">
        <w:tc>
          <w:tcPr>
            <w:tcW w:w="0" w:type="auto"/>
          </w:tcPr>
          <w:p w14:paraId="26EC995C" w14:textId="1A533E6F" w:rsidR="00F21B61" w:rsidRDefault="00F21B61" w:rsidP="003E33AE">
            <w:pPr>
              <w:rPr>
                <w:rFonts w:ascii="Calibri" w:hAnsi="Calibri" w:cs="Calibri"/>
              </w:rPr>
            </w:pPr>
            <w:r>
              <w:rPr>
                <w:rFonts w:ascii="Calibri" w:hAnsi="Calibri" w:cs="Calibri"/>
              </w:rPr>
              <w:t>I</w:t>
            </w:r>
            <w:r w:rsidRPr="00B36C15">
              <w:rPr>
                <w:rFonts w:ascii="Calibri" w:hAnsi="Calibri" w:cs="Calibri"/>
              </w:rPr>
              <w:t>n</w:t>
            </w:r>
            <w:r>
              <w:rPr>
                <w:rFonts w:ascii="Calibri" w:hAnsi="Calibri" w:cs="Calibri"/>
              </w:rPr>
              <w:t>formation P</w:t>
            </w:r>
            <w:r w:rsidRPr="00B36C15">
              <w:rPr>
                <w:rFonts w:ascii="Calibri" w:hAnsi="Calibri" w:cs="Calibri"/>
              </w:rPr>
              <w:t>aper</w:t>
            </w:r>
            <w:r>
              <w:rPr>
                <w:rFonts w:ascii="Calibri" w:hAnsi="Calibri" w:cs="Calibri"/>
              </w:rPr>
              <w:t>/s</w:t>
            </w:r>
            <w:r w:rsidRPr="00B36C15">
              <w:rPr>
                <w:rFonts w:ascii="Calibri" w:hAnsi="Calibri" w:cs="Calibri"/>
              </w:rPr>
              <w:t xml:space="preserve"> to NCSR </w:t>
            </w:r>
            <w:r>
              <w:rPr>
                <w:rFonts w:ascii="Calibri" w:hAnsi="Calibri" w:cs="Calibri"/>
              </w:rPr>
              <w:t>and MSC</w:t>
            </w:r>
            <w:r w:rsidR="003E33AE" w:rsidRPr="003E33AE">
              <w:rPr>
                <w:rStyle w:val="FootnoteReference"/>
                <w:rFonts w:cs="Calibri"/>
                <w:sz w:val="18"/>
                <w:vertAlign w:val="superscript"/>
              </w:rPr>
              <w:footnoteReference w:id="3"/>
            </w:r>
          </w:p>
          <w:p w14:paraId="5DC427DA" w14:textId="77777777" w:rsidR="00F21B61" w:rsidRPr="00621D8C" w:rsidRDefault="00F21B61" w:rsidP="00EB72C0">
            <w:pPr>
              <w:pStyle w:val="ListParagraph"/>
              <w:widowControl w:val="0"/>
              <w:numPr>
                <w:ilvl w:val="0"/>
                <w:numId w:val="41"/>
              </w:numPr>
              <w:rPr>
                <w:rFonts w:ascii="Calibri" w:hAnsi="Calibri" w:cs="Calibri"/>
              </w:rPr>
            </w:pPr>
            <w:r w:rsidRPr="00621D8C">
              <w:rPr>
                <w:rFonts w:ascii="Calibri" w:hAnsi="Calibri" w:cs="Calibri"/>
              </w:rPr>
              <w:t>Status of the revision</w:t>
            </w:r>
          </w:p>
          <w:p w14:paraId="4939B055" w14:textId="77777777" w:rsidR="00F21B61" w:rsidRPr="00621D8C" w:rsidRDefault="00F21B61" w:rsidP="00EB72C0">
            <w:pPr>
              <w:pStyle w:val="ListParagraph"/>
              <w:widowControl w:val="0"/>
              <w:numPr>
                <w:ilvl w:val="0"/>
                <w:numId w:val="41"/>
              </w:numPr>
              <w:rPr>
                <w:rFonts w:ascii="Calibri" w:hAnsi="Calibri" w:cs="Calibri"/>
              </w:rPr>
            </w:pPr>
            <w:r>
              <w:rPr>
                <w:rFonts w:ascii="Calibri" w:hAnsi="Calibri" w:cs="Calibri"/>
              </w:rPr>
              <w:t>I</w:t>
            </w:r>
            <w:r w:rsidRPr="00621D8C">
              <w:rPr>
                <w:rFonts w:ascii="Calibri" w:hAnsi="Calibri" w:cs="Calibri"/>
              </w:rPr>
              <w:t>nvit</w:t>
            </w:r>
            <w:r>
              <w:rPr>
                <w:rFonts w:ascii="Calibri" w:hAnsi="Calibri" w:cs="Calibri"/>
              </w:rPr>
              <w:t>ation to the w</w:t>
            </w:r>
            <w:r w:rsidRPr="00621D8C">
              <w:rPr>
                <w:rFonts w:ascii="Calibri" w:hAnsi="Calibri" w:cs="Calibri"/>
              </w:rPr>
              <w:t>orkshop</w:t>
            </w:r>
          </w:p>
        </w:tc>
        <w:tc>
          <w:tcPr>
            <w:tcW w:w="0" w:type="auto"/>
          </w:tcPr>
          <w:p w14:paraId="452E9A6D" w14:textId="77777777" w:rsidR="00F21B61" w:rsidRPr="00B36C15" w:rsidRDefault="00F21B61" w:rsidP="003E33AE">
            <w:pPr>
              <w:jc w:val="center"/>
              <w:rPr>
                <w:rFonts w:ascii="Calibri" w:hAnsi="Calibri" w:cs="Calibri"/>
              </w:rPr>
            </w:pPr>
          </w:p>
        </w:tc>
        <w:tc>
          <w:tcPr>
            <w:tcW w:w="0" w:type="auto"/>
          </w:tcPr>
          <w:p w14:paraId="27E71081" w14:textId="77777777" w:rsidR="00F21B61" w:rsidRPr="00B36C15" w:rsidRDefault="00F21B61" w:rsidP="003E33AE">
            <w:pPr>
              <w:jc w:val="center"/>
              <w:rPr>
                <w:rFonts w:ascii="Calibri" w:hAnsi="Calibri" w:cs="Calibri"/>
              </w:rPr>
            </w:pPr>
          </w:p>
        </w:tc>
        <w:tc>
          <w:tcPr>
            <w:tcW w:w="0" w:type="auto"/>
          </w:tcPr>
          <w:p w14:paraId="6670F496" w14:textId="77777777" w:rsidR="00F21B61" w:rsidRPr="00B36C15" w:rsidRDefault="00F21B61" w:rsidP="003E33AE">
            <w:pPr>
              <w:jc w:val="center"/>
              <w:rPr>
                <w:rFonts w:ascii="Calibri" w:hAnsi="Calibri" w:cs="Calibri"/>
              </w:rPr>
            </w:pPr>
            <w:r w:rsidRPr="00B36C15">
              <w:rPr>
                <w:rFonts w:ascii="Calibri" w:hAnsi="Calibri" w:cs="Calibri"/>
              </w:rPr>
              <w:t>X</w:t>
            </w:r>
          </w:p>
        </w:tc>
        <w:tc>
          <w:tcPr>
            <w:tcW w:w="0" w:type="auto"/>
          </w:tcPr>
          <w:p w14:paraId="16640286" w14:textId="77777777" w:rsidR="00F21B61" w:rsidRPr="00B36C15" w:rsidRDefault="00F21B61" w:rsidP="003E33AE">
            <w:pPr>
              <w:jc w:val="center"/>
              <w:rPr>
                <w:rFonts w:ascii="Calibri" w:hAnsi="Calibri" w:cs="Calibri"/>
              </w:rPr>
            </w:pPr>
            <w:r w:rsidRPr="00B36C15">
              <w:rPr>
                <w:rFonts w:ascii="Calibri" w:hAnsi="Calibri" w:cs="Calibri"/>
              </w:rPr>
              <w:t>X</w:t>
            </w:r>
          </w:p>
        </w:tc>
        <w:tc>
          <w:tcPr>
            <w:tcW w:w="0" w:type="auto"/>
          </w:tcPr>
          <w:p w14:paraId="15C194F7" w14:textId="77777777" w:rsidR="00F21B61" w:rsidRPr="00B36C15" w:rsidRDefault="00F21B61" w:rsidP="003E33AE">
            <w:pPr>
              <w:jc w:val="center"/>
              <w:rPr>
                <w:rFonts w:ascii="Calibri" w:hAnsi="Calibri" w:cs="Calibri"/>
              </w:rPr>
            </w:pPr>
            <w:r w:rsidRPr="00B36C15">
              <w:rPr>
                <w:rFonts w:ascii="Calibri" w:hAnsi="Calibri" w:cs="Calibri"/>
              </w:rPr>
              <w:t>X</w:t>
            </w:r>
          </w:p>
        </w:tc>
        <w:tc>
          <w:tcPr>
            <w:tcW w:w="0" w:type="auto"/>
          </w:tcPr>
          <w:p w14:paraId="3E7C89BE" w14:textId="77777777" w:rsidR="00F21B61" w:rsidRPr="00B36C15" w:rsidRDefault="00F21B61" w:rsidP="003E33AE">
            <w:pPr>
              <w:jc w:val="center"/>
              <w:rPr>
                <w:rFonts w:ascii="Calibri" w:hAnsi="Calibri" w:cs="Calibri"/>
              </w:rPr>
            </w:pPr>
          </w:p>
        </w:tc>
        <w:tc>
          <w:tcPr>
            <w:tcW w:w="0" w:type="auto"/>
          </w:tcPr>
          <w:p w14:paraId="4ABD18D6" w14:textId="77777777" w:rsidR="00F21B61" w:rsidRDefault="00F21B61" w:rsidP="003E33AE">
            <w:pPr>
              <w:jc w:val="center"/>
              <w:rPr>
                <w:rFonts w:ascii="Calibri" w:hAnsi="Calibri" w:cs="Calibri"/>
              </w:rPr>
            </w:pPr>
          </w:p>
        </w:tc>
        <w:tc>
          <w:tcPr>
            <w:tcW w:w="0" w:type="auto"/>
          </w:tcPr>
          <w:p w14:paraId="536EA946" w14:textId="77777777" w:rsidR="00F21B61" w:rsidRPr="00B36C15" w:rsidRDefault="00F21B61" w:rsidP="003E33AE">
            <w:pPr>
              <w:jc w:val="center"/>
              <w:rPr>
                <w:rFonts w:ascii="Calibri" w:hAnsi="Calibri" w:cs="Calibri"/>
              </w:rPr>
            </w:pPr>
            <w:r>
              <w:rPr>
                <w:rFonts w:ascii="Calibri" w:hAnsi="Calibri" w:cs="Calibri"/>
              </w:rPr>
              <w:t>X</w:t>
            </w:r>
          </w:p>
        </w:tc>
        <w:tc>
          <w:tcPr>
            <w:tcW w:w="0" w:type="auto"/>
          </w:tcPr>
          <w:p w14:paraId="5760D2F9" w14:textId="77777777" w:rsidR="00F21B61" w:rsidRPr="00B36C15" w:rsidRDefault="00F21B61" w:rsidP="003E33AE">
            <w:pPr>
              <w:jc w:val="center"/>
              <w:rPr>
                <w:rFonts w:ascii="Calibri" w:hAnsi="Calibri" w:cs="Calibri"/>
              </w:rPr>
            </w:pPr>
          </w:p>
        </w:tc>
        <w:tc>
          <w:tcPr>
            <w:tcW w:w="0" w:type="auto"/>
          </w:tcPr>
          <w:p w14:paraId="388A6D8E" w14:textId="77777777" w:rsidR="00F21B61" w:rsidRPr="00B36C15" w:rsidRDefault="00F21B61" w:rsidP="003E33AE">
            <w:pPr>
              <w:jc w:val="center"/>
              <w:rPr>
                <w:rFonts w:ascii="Calibri" w:hAnsi="Calibri" w:cs="Calibri"/>
              </w:rPr>
            </w:pPr>
          </w:p>
        </w:tc>
        <w:tc>
          <w:tcPr>
            <w:tcW w:w="0" w:type="auto"/>
          </w:tcPr>
          <w:p w14:paraId="3199A4EC" w14:textId="77777777" w:rsidR="00F21B61" w:rsidRPr="00B36C15" w:rsidRDefault="00F21B61" w:rsidP="003E33AE">
            <w:pPr>
              <w:jc w:val="center"/>
              <w:rPr>
                <w:rFonts w:ascii="Calibri" w:hAnsi="Calibri" w:cs="Calibri"/>
              </w:rPr>
            </w:pPr>
          </w:p>
        </w:tc>
        <w:tc>
          <w:tcPr>
            <w:tcW w:w="0" w:type="auto"/>
          </w:tcPr>
          <w:p w14:paraId="6E58BE62" w14:textId="77777777" w:rsidR="00F21B61" w:rsidRPr="00B36C15" w:rsidRDefault="00F21B61" w:rsidP="003E33AE">
            <w:pPr>
              <w:jc w:val="center"/>
              <w:rPr>
                <w:rFonts w:ascii="Calibri" w:hAnsi="Calibri" w:cs="Calibri"/>
              </w:rPr>
            </w:pPr>
          </w:p>
        </w:tc>
      </w:tr>
      <w:tr w:rsidR="00F21B61" w:rsidRPr="00B36C15" w14:paraId="500E31B9" w14:textId="77777777" w:rsidTr="003E33AE">
        <w:tc>
          <w:tcPr>
            <w:tcW w:w="0" w:type="auto"/>
          </w:tcPr>
          <w:p w14:paraId="791C1DAF" w14:textId="77777777" w:rsidR="00F21B61" w:rsidRPr="00B36C15" w:rsidRDefault="00F21B61" w:rsidP="003E33AE">
            <w:pPr>
              <w:rPr>
                <w:rFonts w:ascii="Calibri" w:hAnsi="Calibri" w:cs="Calibri"/>
              </w:rPr>
            </w:pPr>
            <w:r w:rsidRPr="00654153">
              <w:rPr>
                <w:rFonts w:ascii="Calibri" w:hAnsi="Calibri" w:cs="Calibri"/>
                <w:b/>
              </w:rPr>
              <w:t>Second draft</w:t>
            </w:r>
            <w:r w:rsidRPr="00B36C15">
              <w:rPr>
                <w:rFonts w:ascii="Calibri" w:hAnsi="Calibri" w:cs="Calibri"/>
              </w:rPr>
              <w:t xml:space="preserve"> of revised</w:t>
            </w:r>
            <w:r>
              <w:rPr>
                <w:rFonts w:ascii="Calibri" w:hAnsi="Calibri" w:cs="Calibri"/>
              </w:rPr>
              <w:t>/new</w:t>
            </w:r>
            <w:r w:rsidRPr="00B36C15">
              <w:rPr>
                <w:rFonts w:ascii="Calibri" w:hAnsi="Calibri" w:cs="Calibri"/>
              </w:rPr>
              <w:t xml:space="preserve"> Resolution</w:t>
            </w:r>
          </w:p>
        </w:tc>
        <w:tc>
          <w:tcPr>
            <w:tcW w:w="0" w:type="auto"/>
          </w:tcPr>
          <w:p w14:paraId="46ABA987" w14:textId="77777777" w:rsidR="00F21B61" w:rsidRPr="00B36C15" w:rsidRDefault="00F21B61" w:rsidP="003E33AE">
            <w:pPr>
              <w:jc w:val="center"/>
              <w:rPr>
                <w:rFonts w:ascii="Calibri" w:hAnsi="Calibri" w:cs="Calibri"/>
              </w:rPr>
            </w:pPr>
          </w:p>
        </w:tc>
        <w:tc>
          <w:tcPr>
            <w:tcW w:w="0" w:type="auto"/>
          </w:tcPr>
          <w:p w14:paraId="429369B3" w14:textId="77777777" w:rsidR="00F21B61" w:rsidRPr="00B36C15" w:rsidRDefault="00F21B61" w:rsidP="003E33AE">
            <w:pPr>
              <w:jc w:val="center"/>
              <w:rPr>
                <w:rFonts w:ascii="Calibri" w:hAnsi="Calibri" w:cs="Calibri"/>
              </w:rPr>
            </w:pPr>
          </w:p>
        </w:tc>
        <w:tc>
          <w:tcPr>
            <w:tcW w:w="0" w:type="auto"/>
          </w:tcPr>
          <w:p w14:paraId="2C4AC0B6" w14:textId="77777777" w:rsidR="00F21B61" w:rsidRPr="00B36C15" w:rsidRDefault="00F21B61" w:rsidP="003E33AE">
            <w:pPr>
              <w:jc w:val="center"/>
              <w:rPr>
                <w:rFonts w:ascii="Calibri" w:hAnsi="Calibri" w:cs="Calibri"/>
              </w:rPr>
            </w:pPr>
          </w:p>
        </w:tc>
        <w:tc>
          <w:tcPr>
            <w:tcW w:w="0" w:type="auto"/>
          </w:tcPr>
          <w:p w14:paraId="4ACFC0F0" w14:textId="77777777" w:rsidR="00F21B61" w:rsidRPr="00B36C15" w:rsidRDefault="00F21B61" w:rsidP="003E33AE">
            <w:pPr>
              <w:jc w:val="center"/>
              <w:rPr>
                <w:rFonts w:ascii="Calibri" w:hAnsi="Calibri" w:cs="Calibri"/>
              </w:rPr>
            </w:pPr>
            <w:r w:rsidRPr="00B36C15">
              <w:rPr>
                <w:rFonts w:ascii="Calibri" w:hAnsi="Calibri" w:cs="Calibri"/>
              </w:rPr>
              <w:t>X</w:t>
            </w:r>
          </w:p>
        </w:tc>
        <w:tc>
          <w:tcPr>
            <w:tcW w:w="0" w:type="auto"/>
          </w:tcPr>
          <w:p w14:paraId="1F298138" w14:textId="77777777" w:rsidR="00F21B61" w:rsidRPr="00B36C15" w:rsidRDefault="00F21B61" w:rsidP="003E33AE">
            <w:pPr>
              <w:jc w:val="center"/>
              <w:rPr>
                <w:rFonts w:ascii="Calibri" w:hAnsi="Calibri" w:cs="Calibri"/>
              </w:rPr>
            </w:pPr>
          </w:p>
        </w:tc>
        <w:tc>
          <w:tcPr>
            <w:tcW w:w="0" w:type="auto"/>
          </w:tcPr>
          <w:p w14:paraId="164F0681" w14:textId="77777777" w:rsidR="00F21B61" w:rsidRPr="00B36C15" w:rsidRDefault="00F21B61" w:rsidP="003E33AE">
            <w:pPr>
              <w:jc w:val="center"/>
              <w:rPr>
                <w:rFonts w:ascii="Calibri" w:hAnsi="Calibri" w:cs="Calibri"/>
              </w:rPr>
            </w:pPr>
            <w:r>
              <w:rPr>
                <w:rFonts w:ascii="Calibri" w:hAnsi="Calibri" w:cs="Calibri"/>
              </w:rPr>
              <w:t>X</w:t>
            </w:r>
          </w:p>
        </w:tc>
        <w:tc>
          <w:tcPr>
            <w:tcW w:w="0" w:type="auto"/>
          </w:tcPr>
          <w:p w14:paraId="70B94F70" w14:textId="77777777" w:rsidR="00F21B61" w:rsidRPr="00B36C15" w:rsidRDefault="00F21B61" w:rsidP="003E33AE">
            <w:pPr>
              <w:jc w:val="center"/>
              <w:rPr>
                <w:rFonts w:ascii="Calibri" w:hAnsi="Calibri" w:cs="Calibri"/>
              </w:rPr>
            </w:pPr>
          </w:p>
        </w:tc>
        <w:tc>
          <w:tcPr>
            <w:tcW w:w="0" w:type="auto"/>
          </w:tcPr>
          <w:p w14:paraId="10296DF5" w14:textId="77777777" w:rsidR="00F21B61" w:rsidRPr="00B36C15" w:rsidRDefault="00F21B61" w:rsidP="003E33AE">
            <w:pPr>
              <w:jc w:val="center"/>
              <w:rPr>
                <w:rFonts w:ascii="Calibri" w:hAnsi="Calibri" w:cs="Calibri"/>
              </w:rPr>
            </w:pPr>
          </w:p>
        </w:tc>
        <w:tc>
          <w:tcPr>
            <w:tcW w:w="0" w:type="auto"/>
          </w:tcPr>
          <w:p w14:paraId="206C03A2" w14:textId="77777777" w:rsidR="00F21B61" w:rsidRPr="00B36C15" w:rsidRDefault="00F21B61" w:rsidP="003E33AE">
            <w:pPr>
              <w:jc w:val="center"/>
              <w:rPr>
                <w:rFonts w:ascii="Calibri" w:hAnsi="Calibri" w:cs="Calibri"/>
              </w:rPr>
            </w:pPr>
          </w:p>
        </w:tc>
        <w:tc>
          <w:tcPr>
            <w:tcW w:w="0" w:type="auto"/>
          </w:tcPr>
          <w:p w14:paraId="6AD41718" w14:textId="77777777" w:rsidR="00F21B61" w:rsidRPr="00B36C15" w:rsidRDefault="00F21B61" w:rsidP="003E33AE">
            <w:pPr>
              <w:jc w:val="center"/>
              <w:rPr>
                <w:rFonts w:ascii="Calibri" w:hAnsi="Calibri" w:cs="Calibri"/>
              </w:rPr>
            </w:pPr>
          </w:p>
        </w:tc>
        <w:tc>
          <w:tcPr>
            <w:tcW w:w="0" w:type="auto"/>
          </w:tcPr>
          <w:p w14:paraId="6586EB3A" w14:textId="77777777" w:rsidR="00F21B61" w:rsidRPr="00B36C15" w:rsidRDefault="00F21B61" w:rsidP="003E33AE">
            <w:pPr>
              <w:jc w:val="center"/>
              <w:rPr>
                <w:rFonts w:ascii="Calibri" w:hAnsi="Calibri" w:cs="Calibri"/>
              </w:rPr>
            </w:pPr>
          </w:p>
        </w:tc>
        <w:tc>
          <w:tcPr>
            <w:tcW w:w="0" w:type="auto"/>
          </w:tcPr>
          <w:p w14:paraId="03FB057D" w14:textId="77777777" w:rsidR="00F21B61" w:rsidRPr="00B36C15" w:rsidRDefault="00F21B61" w:rsidP="003E33AE">
            <w:pPr>
              <w:jc w:val="center"/>
              <w:rPr>
                <w:rFonts w:ascii="Calibri" w:hAnsi="Calibri" w:cs="Calibri"/>
              </w:rPr>
            </w:pPr>
          </w:p>
        </w:tc>
      </w:tr>
      <w:tr w:rsidR="00F21B61" w:rsidRPr="00B36C15" w14:paraId="2C94489D" w14:textId="77777777" w:rsidTr="003E33AE">
        <w:tc>
          <w:tcPr>
            <w:tcW w:w="0" w:type="auto"/>
          </w:tcPr>
          <w:p w14:paraId="4B967194" w14:textId="77777777" w:rsidR="00F21B61" w:rsidRPr="00B36C15" w:rsidRDefault="00F21B61" w:rsidP="003E33AE">
            <w:pPr>
              <w:rPr>
                <w:rFonts w:ascii="Calibri" w:hAnsi="Calibri" w:cs="Calibri"/>
              </w:rPr>
            </w:pPr>
            <w:r w:rsidRPr="00654153">
              <w:rPr>
                <w:rFonts w:ascii="Calibri" w:hAnsi="Calibri" w:cs="Calibri"/>
                <w:b/>
              </w:rPr>
              <w:t>Workshop</w:t>
            </w:r>
            <w:r w:rsidRPr="00B36C15">
              <w:rPr>
                <w:rFonts w:ascii="Calibri" w:hAnsi="Calibri" w:cs="Calibri"/>
              </w:rPr>
              <w:t xml:space="preserve"> </w:t>
            </w:r>
            <w:r>
              <w:rPr>
                <w:rFonts w:ascii="Calibri" w:hAnsi="Calibri" w:cs="Calibri"/>
              </w:rPr>
              <w:t>with stakeholders to r</w:t>
            </w:r>
            <w:r w:rsidRPr="00B36C15">
              <w:rPr>
                <w:rFonts w:ascii="Calibri" w:hAnsi="Calibri" w:cs="Calibri"/>
              </w:rPr>
              <w:t xml:space="preserve">eview the </w:t>
            </w:r>
            <w:r>
              <w:rPr>
                <w:rFonts w:ascii="Calibri" w:hAnsi="Calibri" w:cs="Calibri"/>
              </w:rPr>
              <w:t>draft revision</w:t>
            </w:r>
          </w:p>
        </w:tc>
        <w:tc>
          <w:tcPr>
            <w:tcW w:w="0" w:type="auto"/>
          </w:tcPr>
          <w:p w14:paraId="65901FC4" w14:textId="77777777" w:rsidR="00F21B61" w:rsidRPr="00B36C15" w:rsidRDefault="00F21B61" w:rsidP="003E33AE">
            <w:pPr>
              <w:jc w:val="center"/>
              <w:rPr>
                <w:rFonts w:ascii="Calibri" w:hAnsi="Calibri" w:cs="Calibri"/>
              </w:rPr>
            </w:pPr>
          </w:p>
        </w:tc>
        <w:tc>
          <w:tcPr>
            <w:tcW w:w="0" w:type="auto"/>
          </w:tcPr>
          <w:p w14:paraId="651F9CB5" w14:textId="77777777" w:rsidR="00F21B61" w:rsidRPr="00B36C15" w:rsidRDefault="00F21B61" w:rsidP="003E33AE">
            <w:pPr>
              <w:jc w:val="center"/>
              <w:rPr>
                <w:rFonts w:ascii="Calibri" w:hAnsi="Calibri" w:cs="Calibri"/>
              </w:rPr>
            </w:pPr>
          </w:p>
        </w:tc>
        <w:tc>
          <w:tcPr>
            <w:tcW w:w="0" w:type="auto"/>
          </w:tcPr>
          <w:p w14:paraId="08CBCB49" w14:textId="77777777" w:rsidR="00F21B61" w:rsidRPr="00B36C15" w:rsidRDefault="00F21B61" w:rsidP="003E33AE">
            <w:pPr>
              <w:jc w:val="center"/>
              <w:rPr>
                <w:rFonts w:ascii="Calibri" w:hAnsi="Calibri" w:cs="Calibri"/>
              </w:rPr>
            </w:pPr>
          </w:p>
        </w:tc>
        <w:tc>
          <w:tcPr>
            <w:tcW w:w="0" w:type="auto"/>
          </w:tcPr>
          <w:p w14:paraId="0D4268D8" w14:textId="77777777" w:rsidR="00F21B61" w:rsidRPr="00B36C15" w:rsidRDefault="00F21B61" w:rsidP="003E33AE">
            <w:pPr>
              <w:jc w:val="center"/>
              <w:rPr>
                <w:rFonts w:ascii="Calibri" w:hAnsi="Calibri" w:cs="Calibri"/>
              </w:rPr>
            </w:pPr>
          </w:p>
        </w:tc>
        <w:tc>
          <w:tcPr>
            <w:tcW w:w="0" w:type="auto"/>
          </w:tcPr>
          <w:p w14:paraId="47BCD839" w14:textId="77777777" w:rsidR="00F21B61" w:rsidRPr="00B36C15" w:rsidRDefault="00F21B61" w:rsidP="003E33AE">
            <w:pPr>
              <w:jc w:val="center"/>
              <w:rPr>
                <w:rFonts w:ascii="Calibri" w:hAnsi="Calibri" w:cs="Calibri"/>
              </w:rPr>
            </w:pPr>
          </w:p>
        </w:tc>
        <w:tc>
          <w:tcPr>
            <w:tcW w:w="0" w:type="auto"/>
          </w:tcPr>
          <w:p w14:paraId="32BFCD90" w14:textId="77777777" w:rsidR="00F21B61" w:rsidRPr="00B36C15" w:rsidRDefault="00F21B61" w:rsidP="003E33AE">
            <w:pPr>
              <w:jc w:val="center"/>
              <w:rPr>
                <w:rFonts w:ascii="Calibri" w:hAnsi="Calibri" w:cs="Calibri"/>
              </w:rPr>
            </w:pPr>
          </w:p>
        </w:tc>
        <w:tc>
          <w:tcPr>
            <w:tcW w:w="0" w:type="auto"/>
          </w:tcPr>
          <w:p w14:paraId="033DD267" w14:textId="77777777" w:rsidR="00F21B61" w:rsidRPr="00B36C15" w:rsidRDefault="00F21B61" w:rsidP="003E33AE">
            <w:pPr>
              <w:jc w:val="center"/>
              <w:rPr>
                <w:rFonts w:ascii="Calibri" w:hAnsi="Calibri" w:cs="Calibri"/>
              </w:rPr>
            </w:pPr>
          </w:p>
        </w:tc>
        <w:tc>
          <w:tcPr>
            <w:tcW w:w="0" w:type="auto"/>
          </w:tcPr>
          <w:p w14:paraId="75BD58A9" w14:textId="77777777" w:rsidR="00F21B61" w:rsidRPr="00B36C15" w:rsidRDefault="00F21B61" w:rsidP="003E33AE">
            <w:pPr>
              <w:jc w:val="center"/>
              <w:rPr>
                <w:rFonts w:ascii="Calibri" w:hAnsi="Calibri" w:cs="Calibri"/>
              </w:rPr>
            </w:pPr>
          </w:p>
        </w:tc>
        <w:tc>
          <w:tcPr>
            <w:tcW w:w="0" w:type="auto"/>
          </w:tcPr>
          <w:p w14:paraId="7BFF41C8" w14:textId="77777777" w:rsidR="00F21B61" w:rsidRPr="00B36C15" w:rsidRDefault="00F21B61" w:rsidP="003E33AE">
            <w:pPr>
              <w:jc w:val="center"/>
              <w:rPr>
                <w:rFonts w:ascii="Calibri" w:hAnsi="Calibri" w:cs="Calibri"/>
              </w:rPr>
            </w:pPr>
            <w:r>
              <w:rPr>
                <w:rFonts w:ascii="Calibri" w:hAnsi="Calibri" w:cs="Calibri"/>
              </w:rPr>
              <w:t>X</w:t>
            </w:r>
          </w:p>
        </w:tc>
        <w:tc>
          <w:tcPr>
            <w:tcW w:w="0" w:type="auto"/>
          </w:tcPr>
          <w:p w14:paraId="0A8B8647" w14:textId="77777777" w:rsidR="00F21B61" w:rsidRPr="00B36C15" w:rsidRDefault="00F21B61" w:rsidP="003E33AE">
            <w:pPr>
              <w:jc w:val="center"/>
              <w:rPr>
                <w:rFonts w:ascii="Calibri" w:hAnsi="Calibri" w:cs="Calibri"/>
              </w:rPr>
            </w:pPr>
          </w:p>
        </w:tc>
        <w:tc>
          <w:tcPr>
            <w:tcW w:w="0" w:type="auto"/>
          </w:tcPr>
          <w:p w14:paraId="25AB0592" w14:textId="77777777" w:rsidR="00F21B61" w:rsidRPr="00B36C15" w:rsidRDefault="00F21B61" w:rsidP="003E33AE">
            <w:pPr>
              <w:jc w:val="center"/>
              <w:rPr>
                <w:rFonts w:ascii="Calibri" w:hAnsi="Calibri" w:cs="Calibri"/>
              </w:rPr>
            </w:pPr>
          </w:p>
        </w:tc>
        <w:tc>
          <w:tcPr>
            <w:tcW w:w="0" w:type="auto"/>
          </w:tcPr>
          <w:p w14:paraId="2D017939" w14:textId="77777777" w:rsidR="00F21B61" w:rsidRPr="00B36C15" w:rsidRDefault="00F21B61" w:rsidP="003E33AE">
            <w:pPr>
              <w:jc w:val="center"/>
              <w:rPr>
                <w:rFonts w:ascii="Calibri" w:hAnsi="Calibri" w:cs="Calibri"/>
              </w:rPr>
            </w:pPr>
          </w:p>
        </w:tc>
      </w:tr>
      <w:tr w:rsidR="00F21B61" w:rsidRPr="00B36C15" w14:paraId="066CA650" w14:textId="77777777" w:rsidTr="003E33AE">
        <w:tc>
          <w:tcPr>
            <w:tcW w:w="0" w:type="auto"/>
          </w:tcPr>
          <w:p w14:paraId="4FB27EC2" w14:textId="77777777" w:rsidR="00F21B61" w:rsidRPr="00B36C15" w:rsidRDefault="00F21B61" w:rsidP="003E33AE">
            <w:pPr>
              <w:rPr>
                <w:rFonts w:ascii="Calibri" w:hAnsi="Calibri" w:cs="Calibri"/>
              </w:rPr>
            </w:pPr>
            <w:r w:rsidRPr="006F4212">
              <w:rPr>
                <w:rFonts w:ascii="Calibri" w:hAnsi="Calibri" w:cs="Calibri"/>
                <w:b/>
              </w:rPr>
              <w:t>Final draft</w:t>
            </w:r>
            <w:r w:rsidRPr="00B36C15">
              <w:rPr>
                <w:rFonts w:ascii="Calibri" w:hAnsi="Calibri" w:cs="Calibri"/>
              </w:rPr>
              <w:t xml:space="preserve"> </w:t>
            </w:r>
            <w:r w:rsidRPr="006F4212">
              <w:rPr>
                <w:rFonts w:ascii="Calibri" w:hAnsi="Calibri" w:cs="Calibri"/>
              </w:rPr>
              <w:t>of revised</w:t>
            </w:r>
            <w:r>
              <w:rPr>
                <w:rFonts w:ascii="Calibri" w:hAnsi="Calibri" w:cs="Calibri"/>
              </w:rPr>
              <w:t>/new</w:t>
            </w:r>
            <w:r w:rsidRPr="006F4212">
              <w:rPr>
                <w:rFonts w:ascii="Calibri" w:hAnsi="Calibri" w:cs="Calibri"/>
              </w:rPr>
              <w:t xml:space="preserve"> Resolution</w:t>
            </w:r>
          </w:p>
        </w:tc>
        <w:tc>
          <w:tcPr>
            <w:tcW w:w="0" w:type="auto"/>
          </w:tcPr>
          <w:p w14:paraId="0DB5BC82" w14:textId="77777777" w:rsidR="00F21B61" w:rsidRPr="00B36C15" w:rsidRDefault="00F21B61" w:rsidP="003E33AE">
            <w:pPr>
              <w:jc w:val="center"/>
              <w:rPr>
                <w:rFonts w:ascii="Calibri" w:hAnsi="Calibri" w:cs="Calibri"/>
              </w:rPr>
            </w:pPr>
          </w:p>
        </w:tc>
        <w:tc>
          <w:tcPr>
            <w:tcW w:w="0" w:type="auto"/>
          </w:tcPr>
          <w:p w14:paraId="100D8D83" w14:textId="77777777" w:rsidR="00F21B61" w:rsidRPr="00B36C15" w:rsidRDefault="00F21B61" w:rsidP="003E33AE">
            <w:pPr>
              <w:jc w:val="center"/>
              <w:rPr>
                <w:rFonts w:ascii="Calibri" w:hAnsi="Calibri" w:cs="Calibri"/>
              </w:rPr>
            </w:pPr>
          </w:p>
        </w:tc>
        <w:tc>
          <w:tcPr>
            <w:tcW w:w="0" w:type="auto"/>
          </w:tcPr>
          <w:p w14:paraId="72FA9C99" w14:textId="77777777" w:rsidR="00F21B61" w:rsidRPr="00B36C15" w:rsidRDefault="00F21B61" w:rsidP="003E33AE">
            <w:pPr>
              <w:jc w:val="center"/>
              <w:rPr>
                <w:rFonts w:ascii="Calibri" w:hAnsi="Calibri" w:cs="Calibri"/>
              </w:rPr>
            </w:pPr>
          </w:p>
        </w:tc>
        <w:tc>
          <w:tcPr>
            <w:tcW w:w="0" w:type="auto"/>
          </w:tcPr>
          <w:p w14:paraId="13569AC3" w14:textId="77777777" w:rsidR="00F21B61" w:rsidRPr="00B36C15" w:rsidRDefault="00F21B61" w:rsidP="003E33AE">
            <w:pPr>
              <w:jc w:val="center"/>
              <w:rPr>
                <w:rFonts w:ascii="Calibri" w:hAnsi="Calibri" w:cs="Calibri"/>
              </w:rPr>
            </w:pPr>
          </w:p>
        </w:tc>
        <w:tc>
          <w:tcPr>
            <w:tcW w:w="0" w:type="auto"/>
          </w:tcPr>
          <w:p w14:paraId="7C7BE402" w14:textId="77777777" w:rsidR="00F21B61" w:rsidRPr="00B36C15" w:rsidRDefault="00F21B61" w:rsidP="003E33AE">
            <w:pPr>
              <w:jc w:val="center"/>
              <w:rPr>
                <w:rFonts w:ascii="Calibri" w:hAnsi="Calibri" w:cs="Calibri"/>
              </w:rPr>
            </w:pPr>
          </w:p>
        </w:tc>
        <w:tc>
          <w:tcPr>
            <w:tcW w:w="0" w:type="auto"/>
          </w:tcPr>
          <w:p w14:paraId="37E71145" w14:textId="77777777" w:rsidR="00F21B61" w:rsidRPr="00B36C15" w:rsidRDefault="00F21B61" w:rsidP="003E33AE">
            <w:pPr>
              <w:jc w:val="center"/>
              <w:rPr>
                <w:rFonts w:ascii="Calibri" w:hAnsi="Calibri" w:cs="Calibri"/>
              </w:rPr>
            </w:pPr>
          </w:p>
        </w:tc>
        <w:tc>
          <w:tcPr>
            <w:tcW w:w="0" w:type="auto"/>
          </w:tcPr>
          <w:p w14:paraId="368E5750" w14:textId="77777777" w:rsidR="00F21B61" w:rsidRPr="00B36C15" w:rsidRDefault="00F21B61" w:rsidP="003E33AE">
            <w:pPr>
              <w:jc w:val="center"/>
              <w:rPr>
                <w:rFonts w:ascii="Calibri" w:hAnsi="Calibri" w:cs="Calibri"/>
              </w:rPr>
            </w:pPr>
          </w:p>
        </w:tc>
        <w:tc>
          <w:tcPr>
            <w:tcW w:w="0" w:type="auto"/>
          </w:tcPr>
          <w:p w14:paraId="0DB86A56" w14:textId="77777777" w:rsidR="00F21B61" w:rsidRPr="00B36C15" w:rsidRDefault="00F21B61" w:rsidP="003E33AE">
            <w:pPr>
              <w:jc w:val="center"/>
              <w:rPr>
                <w:rFonts w:ascii="Calibri" w:hAnsi="Calibri" w:cs="Calibri"/>
              </w:rPr>
            </w:pPr>
          </w:p>
        </w:tc>
        <w:tc>
          <w:tcPr>
            <w:tcW w:w="0" w:type="auto"/>
          </w:tcPr>
          <w:p w14:paraId="76D429A6" w14:textId="77777777" w:rsidR="00F21B61" w:rsidRPr="00B36C15" w:rsidRDefault="00F21B61" w:rsidP="003E33AE">
            <w:pPr>
              <w:jc w:val="center"/>
              <w:rPr>
                <w:rFonts w:ascii="Calibri" w:hAnsi="Calibri" w:cs="Calibri"/>
              </w:rPr>
            </w:pPr>
          </w:p>
        </w:tc>
        <w:tc>
          <w:tcPr>
            <w:tcW w:w="0" w:type="auto"/>
          </w:tcPr>
          <w:p w14:paraId="444EBF4A" w14:textId="77777777" w:rsidR="00F21B61" w:rsidRPr="00B36C15" w:rsidRDefault="00F21B61" w:rsidP="003E33AE">
            <w:pPr>
              <w:jc w:val="center"/>
              <w:rPr>
                <w:rFonts w:ascii="Calibri" w:hAnsi="Calibri" w:cs="Calibri"/>
              </w:rPr>
            </w:pPr>
            <w:r>
              <w:rPr>
                <w:rFonts w:ascii="Calibri" w:hAnsi="Calibri" w:cs="Calibri"/>
              </w:rPr>
              <w:t>X</w:t>
            </w:r>
          </w:p>
        </w:tc>
        <w:tc>
          <w:tcPr>
            <w:tcW w:w="0" w:type="auto"/>
          </w:tcPr>
          <w:p w14:paraId="1C0D48A3" w14:textId="77777777" w:rsidR="00F21B61" w:rsidRPr="00B36C15" w:rsidRDefault="00F21B61" w:rsidP="003E33AE">
            <w:pPr>
              <w:jc w:val="center"/>
              <w:rPr>
                <w:rFonts w:ascii="Calibri" w:hAnsi="Calibri" w:cs="Calibri"/>
              </w:rPr>
            </w:pPr>
            <w:r w:rsidRPr="00B36C15">
              <w:rPr>
                <w:rFonts w:ascii="Calibri" w:hAnsi="Calibri" w:cs="Calibri"/>
              </w:rPr>
              <w:t>X</w:t>
            </w:r>
          </w:p>
        </w:tc>
        <w:tc>
          <w:tcPr>
            <w:tcW w:w="0" w:type="auto"/>
          </w:tcPr>
          <w:p w14:paraId="44A84505" w14:textId="77777777" w:rsidR="00F21B61" w:rsidRPr="00B36C15" w:rsidRDefault="00F21B61" w:rsidP="003E33AE">
            <w:pPr>
              <w:jc w:val="center"/>
              <w:rPr>
                <w:rFonts w:ascii="Calibri" w:hAnsi="Calibri" w:cs="Calibri"/>
              </w:rPr>
            </w:pPr>
          </w:p>
        </w:tc>
      </w:tr>
      <w:tr w:rsidR="00F21B61" w:rsidRPr="00B36C15" w14:paraId="01E5FE9B" w14:textId="77777777" w:rsidTr="003E33AE">
        <w:tc>
          <w:tcPr>
            <w:tcW w:w="0" w:type="auto"/>
          </w:tcPr>
          <w:p w14:paraId="11350835" w14:textId="77777777" w:rsidR="00F21B61" w:rsidRPr="00B36C15" w:rsidRDefault="00F21B61" w:rsidP="003E33AE">
            <w:pPr>
              <w:rPr>
                <w:rFonts w:ascii="Calibri" w:hAnsi="Calibri" w:cs="Calibri"/>
              </w:rPr>
            </w:pPr>
            <w:r>
              <w:rPr>
                <w:rFonts w:ascii="Calibri" w:hAnsi="Calibri" w:cs="Calibri"/>
              </w:rPr>
              <w:t xml:space="preserve">Review by NCSR of final revised/new Resolution </w:t>
            </w:r>
            <w:r w:rsidRPr="00A17FED">
              <w:rPr>
                <w:rFonts w:ascii="Calibri" w:hAnsi="Calibri" w:cs="Calibri"/>
              </w:rPr>
              <w:t>for approval by the Committee and subsequent adoption by the Assembly</w:t>
            </w:r>
          </w:p>
        </w:tc>
        <w:tc>
          <w:tcPr>
            <w:tcW w:w="0" w:type="auto"/>
          </w:tcPr>
          <w:p w14:paraId="3A88951F" w14:textId="77777777" w:rsidR="00F21B61" w:rsidRPr="00B36C15" w:rsidRDefault="00F21B61" w:rsidP="003E33AE">
            <w:pPr>
              <w:jc w:val="center"/>
              <w:rPr>
                <w:rFonts w:ascii="Calibri" w:hAnsi="Calibri" w:cs="Calibri"/>
              </w:rPr>
            </w:pPr>
          </w:p>
        </w:tc>
        <w:tc>
          <w:tcPr>
            <w:tcW w:w="0" w:type="auto"/>
          </w:tcPr>
          <w:p w14:paraId="24CDA51F" w14:textId="77777777" w:rsidR="00F21B61" w:rsidRPr="00B36C15" w:rsidRDefault="00F21B61" w:rsidP="003E33AE">
            <w:pPr>
              <w:jc w:val="center"/>
              <w:rPr>
                <w:rFonts w:ascii="Calibri" w:hAnsi="Calibri" w:cs="Calibri"/>
              </w:rPr>
            </w:pPr>
          </w:p>
        </w:tc>
        <w:tc>
          <w:tcPr>
            <w:tcW w:w="0" w:type="auto"/>
          </w:tcPr>
          <w:p w14:paraId="00446E75" w14:textId="77777777" w:rsidR="00F21B61" w:rsidRPr="00B36C15" w:rsidRDefault="00F21B61" w:rsidP="003E33AE">
            <w:pPr>
              <w:jc w:val="center"/>
              <w:rPr>
                <w:rFonts w:ascii="Calibri" w:hAnsi="Calibri" w:cs="Calibri"/>
              </w:rPr>
            </w:pPr>
          </w:p>
        </w:tc>
        <w:tc>
          <w:tcPr>
            <w:tcW w:w="0" w:type="auto"/>
          </w:tcPr>
          <w:p w14:paraId="5C4E29F6" w14:textId="77777777" w:rsidR="00F21B61" w:rsidRPr="00B36C15" w:rsidRDefault="00F21B61" w:rsidP="003E33AE">
            <w:pPr>
              <w:jc w:val="center"/>
              <w:rPr>
                <w:rFonts w:ascii="Calibri" w:hAnsi="Calibri" w:cs="Calibri"/>
              </w:rPr>
            </w:pPr>
          </w:p>
        </w:tc>
        <w:tc>
          <w:tcPr>
            <w:tcW w:w="0" w:type="auto"/>
          </w:tcPr>
          <w:p w14:paraId="3DACA9B2" w14:textId="77777777" w:rsidR="00F21B61" w:rsidRPr="00B36C15" w:rsidRDefault="00F21B61" w:rsidP="003E33AE">
            <w:pPr>
              <w:jc w:val="center"/>
              <w:rPr>
                <w:rFonts w:ascii="Calibri" w:hAnsi="Calibri" w:cs="Calibri"/>
              </w:rPr>
            </w:pPr>
          </w:p>
        </w:tc>
        <w:tc>
          <w:tcPr>
            <w:tcW w:w="0" w:type="auto"/>
          </w:tcPr>
          <w:p w14:paraId="23F6E609" w14:textId="77777777" w:rsidR="00F21B61" w:rsidRPr="00B36C15" w:rsidRDefault="00F21B61" w:rsidP="003E33AE">
            <w:pPr>
              <w:jc w:val="center"/>
              <w:rPr>
                <w:rFonts w:ascii="Calibri" w:hAnsi="Calibri" w:cs="Calibri"/>
              </w:rPr>
            </w:pPr>
          </w:p>
        </w:tc>
        <w:tc>
          <w:tcPr>
            <w:tcW w:w="0" w:type="auto"/>
          </w:tcPr>
          <w:p w14:paraId="51E3AEFA" w14:textId="77777777" w:rsidR="00F21B61" w:rsidRPr="00B36C15" w:rsidRDefault="00F21B61" w:rsidP="003E33AE">
            <w:pPr>
              <w:jc w:val="center"/>
              <w:rPr>
                <w:rFonts w:ascii="Calibri" w:hAnsi="Calibri" w:cs="Calibri"/>
              </w:rPr>
            </w:pPr>
          </w:p>
        </w:tc>
        <w:tc>
          <w:tcPr>
            <w:tcW w:w="0" w:type="auto"/>
          </w:tcPr>
          <w:p w14:paraId="26BC8024" w14:textId="77777777" w:rsidR="00F21B61" w:rsidRPr="00B36C15" w:rsidRDefault="00F21B61" w:rsidP="003E33AE">
            <w:pPr>
              <w:jc w:val="center"/>
              <w:rPr>
                <w:rFonts w:ascii="Calibri" w:hAnsi="Calibri" w:cs="Calibri"/>
              </w:rPr>
            </w:pPr>
          </w:p>
        </w:tc>
        <w:tc>
          <w:tcPr>
            <w:tcW w:w="0" w:type="auto"/>
          </w:tcPr>
          <w:p w14:paraId="288CBE52" w14:textId="77777777" w:rsidR="00F21B61" w:rsidRPr="00B36C15" w:rsidRDefault="00F21B61" w:rsidP="003E33AE">
            <w:pPr>
              <w:jc w:val="center"/>
              <w:rPr>
                <w:rFonts w:ascii="Calibri" w:hAnsi="Calibri" w:cs="Calibri"/>
              </w:rPr>
            </w:pPr>
          </w:p>
        </w:tc>
        <w:tc>
          <w:tcPr>
            <w:tcW w:w="0" w:type="auto"/>
          </w:tcPr>
          <w:p w14:paraId="3A6E1014" w14:textId="77777777" w:rsidR="00F21B61" w:rsidRPr="00B36C15" w:rsidRDefault="00F21B61" w:rsidP="003E33AE">
            <w:pPr>
              <w:jc w:val="center"/>
              <w:rPr>
                <w:rFonts w:ascii="Calibri" w:hAnsi="Calibri" w:cs="Calibri"/>
              </w:rPr>
            </w:pPr>
          </w:p>
        </w:tc>
        <w:tc>
          <w:tcPr>
            <w:tcW w:w="0" w:type="auto"/>
          </w:tcPr>
          <w:p w14:paraId="2B6BA343" w14:textId="77777777" w:rsidR="00F21B61" w:rsidRPr="00B36C15" w:rsidRDefault="00F21B61" w:rsidP="003E33AE">
            <w:pPr>
              <w:jc w:val="center"/>
              <w:rPr>
                <w:rFonts w:ascii="Calibri" w:hAnsi="Calibri" w:cs="Calibri"/>
              </w:rPr>
            </w:pPr>
          </w:p>
        </w:tc>
        <w:tc>
          <w:tcPr>
            <w:tcW w:w="0" w:type="auto"/>
          </w:tcPr>
          <w:p w14:paraId="5B630C91" w14:textId="77777777" w:rsidR="00F21B61" w:rsidRPr="00B36C15" w:rsidRDefault="00F21B61" w:rsidP="003E33AE">
            <w:pPr>
              <w:jc w:val="center"/>
              <w:rPr>
                <w:rFonts w:ascii="Calibri" w:hAnsi="Calibri" w:cs="Calibri"/>
              </w:rPr>
            </w:pPr>
            <w:r w:rsidRPr="00B36C15">
              <w:rPr>
                <w:rFonts w:ascii="Calibri" w:hAnsi="Calibri" w:cs="Calibri"/>
              </w:rPr>
              <w:t>X</w:t>
            </w:r>
          </w:p>
        </w:tc>
      </w:tr>
    </w:tbl>
    <w:p w14:paraId="61F9EA66" w14:textId="77777777" w:rsidR="00F21B61" w:rsidRDefault="00F21B61">
      <w:pPr>
        <w:rPr>
          <w:rFonts w:asciiTheme="minorHAnsi" w:eastAsiaTheme="minorEastAsia" w:hAnsiTheme="minorHAnsi" w:cstheme="minorHAnsi"/>
          <w:szCs w:val="22"/>
        </w:rPr>
      </w:pPr>
    </w:p>
    <w:p w14:paraId="482D6BB3" w14:textId="77777777" w:rsidR="00F21B61" w:rsidRDefault="00F21B61">
      <w:pPr>
        <w:rPr>
          <w:rFonts w:asciiTheme="minorHAnsi" w:eastAsiaTheme="minorEastAsia" w:hAnsiTheme="minorHAnsi" w:cstheme="minorHAnsi"/>
          <w:szCs w:val="22"/>
        </w:rPr>
      </w:pPr>
    </w:p>
    <w:p w14:paraId="63494685" w14:textId="77777777" w:rsidR="00F21B61" w:rsidRDefault="00F21B61">
      <w:pPr>
        <w:rPr>
          <w:rFonts w:asciiTheme="minorHAnsi" w:eastAsiaTheme="minorEastAsia" w:hAnsiTheme="minorHAnsi" w:cstheme="minorHAnsi"/>
          <w:szCs w:val="22"/>
        </w:rPr>
        <w:sectPr w:rsidR="00F21B61" w:rsidSect="00EB72C0">
          <w:pgSz w:w="16838" w:h="11906" w:orient="landscape"/>
          <w:pgMar w:top="1134" w:right="1418" w:bottom="707" w:left="993" w:header="567" w:footer="601" w:gutter="0"/>
          <w:cols w:space="708"/>
          <w:docGrid w:linePitch="360"/>
        </w:sectPr>
      </w:pPr>
    </w:p>
    <w:p w14:paraId="49638AFD" w14:textId="6132B73A" w:rsidR="00A95C21" w:rsidRPr="003C60F7" w:rsidRDefault="00A95C21" w:rsidP="003C60F7">
      <w:pPr>
        <w:pStyle w:val="Heading1"/>
        <w:numPr>
          <w:ilvl w:val="0"/>
          <w:numId w:val="0"/>
        </w:numPr>
        <w:ind w:left="567"/>
        <w:rPr>
          <w:rFonts w:eastAsiaTheme="minorEastAsia"/>
        </w:rPr>
      </w:pPr>
      <w:bookmarkStart w:id="23" w:name="_Toc524091375"/>
      <w:r w:rsidRPr="003C60F7">
        <w:rPr>
          <w:rFonts w:eastAsiaTheme="minorEastAsia"/>
        </w:rPr>
        <w:lastRenderedPageBreak/>
        <w:t>Annex B</w:t>
      </w:r>
      <w:r w:rsidRPr="003C60F7">
        <w:rPr>
          <w:rFonts w:eastAsiaTheme="minorEastAsia"/>
        </w:rPr>
        <w:tab/>
        <w:t xml:space="preserve">Draft proposal for a workshop on the revision of </w:t>
      </w:r>
      <w:proofErr w:type="gramStart"/>
      <w:r w:rsidRPr="003C60F7">
        <w:rPr>
          <w:rFonts w:eastAsiaTheme="minorEastAsia"/>
        </w:rPr>
        <w:t>A.857(</w:t>
      </w:r>
      <w:proofErr w:type="gramEnd"/>
      <w:r w:rsidRPr="003C60F7">
        <w:rPr>
          <w:rFonts w:eastAsiaTheme="minorEastAsia"/>
        </w:rPr>
        <w:t>20)</w:t>
      </w:r>
      <w:bookmarkEnd w:id="23"/>
    </w:p>
    <w:p w14:paraId="3FCEA6CD" w14:textId="77777777" w:rsidR="003E33AE" w:rsidRPr="007A395D" w:rsidRDefault="003E33AE" w:rsidP="003E33AE">
      <w:pPr>
        <w:pStyle w:val="Header"/>
        <w:tabs>
          <w:tab w:val="clear" w:pos="9639"/>
          <w:tab w:val="right" w:pos="5954"/>
        </w:tabs>
        <w:spacing w:after="240"/>
        <w:jc w:val="right"/>
        <w:rPr>
          <w:rFonts w:ascii="Calibri" w:hAnsi="Calibri"/>
        </w:rPr>
      </w:pPr>
      <w:r w:rsidRPr="007A395D">
        <w:rPr>
          <w:rFonts w:ascii="Calibri" w:hAnsi="Calibri"/>
        </w:rPr>
        <w:t xml:space="preserve">Input paper: </w:t>
      </w:r>
      <w:r w:rsidRPr="007A395D">
        <w:rPr>
          <w:rStyle w:val="FootnoteReference"/>
          <w:rFonts w:ascii="Calibri" w:hAnsi="Calibri"/>
          <w:vertAlign w:val="superscript"/>
        </w:rPr>
        <w:footnoteReference w:id="4"/>
      </w:r>
      <w:r w:rsidRPr="007A395D">
        <w:rPr>
          <w:rFonts w:ascii="Calibri" w:hAnsi="Calibri"/>
        </w:rPr>
        <w:t xml:space="preserve">  </w:t>
      </w:r>
      <w:r>
        <w:rPr>
          <w:rFonts w:ascii="Calibri" w:hAnsi="Calibri"/>
        </w:rPr>
        <w:t>VTS45</w:t>
      </w:r>
      <w:r w:rsidRPr="007A395D">
        <w:rPr>
          <w:rFonts w:ascii="Calibri" w:hAnsi="Calibri"/>
        </w:rPr>
        <w:t>-</w:t>
      </w:r>
      <w:r w:rsidRPr="00402280">
        <w:rPr>
          <w:rFonts w:ascii="Calibri" w:hAnsi="Calibri"/>
          <w:highlight w:val="yellow"/>
        </w:rPr>
        <w:t>X.X.X</w:t>
      </w:r>
    </w:p>
    <w:p w14:paraId="75E1E0C2" w14:textId="77777777" w:rsidR="003E33AE" w:rsidRPr="007A395D" w:rsidRDefault="003E33AE" w:rsidP="003E33AE">
      <w:pPr>
        <w:pStyle w:val="BodyText"/>
        <w:tabs>
          <w:tab w:val="left" w:pos="2835"/>
        </w:tabs>
      </w:pPr>
    </w:p>
    <w:p w14:paraId="75786DF5" w14:textId="77777777" w:rsidR="003E33AE" w:rsidRPr="007A395D" w:rsidRDefault="003E33AE" w:rsidP="003E33AE">
      <w:pPr>
        <w:pStyle w:val="BodyText"/>
        <w:tabs>
          <w:tab w:val="left" w:pos="2835"/>
        </w:tabs>
      </w:pPr>
    </w:p>
    <w:p w14:paraId="281F3708" w14:textId="77777777" w:rsidR="003E33AE" w:rsidRPr="007A395D" w:rsidRDefault="003E33AE" w:rsidP="003E33AE">
      <w:pPr>
        <w:pStyle w:val="BodyText"/>
        <w:tabs>
          <w:tab w:val="left" w:pos="2835"/>
        </w:tabs>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508EFE74" w14:textId="77777777" w:rsidR="003E33AE" w:rsidRPr="007A395D" w:rsidRDefault="003E33AE" w:rsidP="003E33AE">
      <w:pPr>
        <w:pStyle w:val="BodyText"/>
        <w:tabs>
          <w:tab w:val="left" w:pos="1843"/>
        </w:tabs>
        <w:rPr>
          <w:b/>
          <w:sz w:val="24"/>
        </w:rPr>
      </w:pPr>
      <w:proofErr w:type="gramStart"/>
      <w:r w:rsidRPr="007A395D">
        <w:rPr>
          <w:b/>
          <w:sz w:val="24"/>
        </w:rPr>
        <w:t>□</w:t>
      </w:r>
      <w:r w:rsidRPr="007A395D">
        <w:rPr>
          <w:sz w:val="24"/>
        </w:rPr>
        <w:t xml:space="preserve">  </w:t>
      </w:r>
      <w:r w:rsidRPr="007A395D">
        <w:t>ARM</w:t>
      </w:r>
      <w:proofErr w:type="gramEnd"/>
      <w:r w:rsidRPr="007A395D">
        <w:tab/>
      </w:r>
      <w:r w:rsidRPr="007A395D">
        <w:rPr>
          <w:b/>
          <w:sz w:val="24"/>
        </w:rPr>
        <w:t>□</w:t>
      </w:r>
      <w:r w:rsidRPr="007A395D">
        <w:rPr>
          <w:sz w:val="24"/>
        </w:rPr>
        <w:t xml:space="preserve">  </w:t>
      </w:r>
      <w:r w:rsidRPr="007A395D">
        <w:t>ENG</w:t>
      </w:r>
      <w:r w:rsidRPr="007A395D">
        <w:tab/>
      </w:r>
      <w:r w:rsidRPr="007A395D">
        <w:tab/>
      </w:r>
      <w:r w:rsidRPr="007A395D">
        <w:rPr>
          <w:b/>
          <w:sz w:val="24"/>
        </w:rPr>
        <w:t>□</w:t>
      </w:r>
      <w:r w:rsidRPr="007A395D">
        <w:rPr>
          <w:sz w:val="24"/>
        </w:rPr>
        <w:t xml:space="preserve">  </w:t>
      </w:r>
      <w:r w:rsidRPr="007A395D">
        <w:t>PAP</w:t>
      </w:r>
      <w:r w:rsidRPr="007A395D">
        <w:rPr>
          <w:sz w:val="24"/>
        </w:rPr>
        <w:tab/>
      </w:r>
      <w:r w:rsidRPr="007A395D">
        <w:rPr>
          <w:sz w:val="24"/>
        </w:rPr>
        <w:tab/>
      </w:r>
      <w:r w:rsidRPr="007A395D">
        <w:rPr>
          <w:sz w:val="24"/>
        </w:rPr>
        <w:tab/>
      </w:r>
      <w:r w:rsidRPr="007A395D">
        <w:rPr>
          <w:sz w:val="24"/>
        </w:rPr>
        <w:tab/>
      </w:r>
      <w:r w:rsidRPr="007A395D">
        <w:rPr>
          <w:sz w:val="24"/>
        </w:rPr>
        <w:tab/>
      </w:r>
      <w:r>
        <w:rPr>
          <w:b/>
          <w:sz w:val="24"/>
        </w:rPr>
        <w:t>X</w:t>
      </w:r>
      <w:r w:rsidRPr="007A395D">
        <w:rPr>
          <w:sz w:val="24"/>
        </w:rPr>
        <w:t xml:space="preserve">  Input</w:t>
      </w:r>
    </w:p>
    <w:p w14:paraId="18C48C19" w14:textId="77777777" w:rsidR="003E33AE" w:rsidRPr="007A395D" w:rsidRDefault="003E33AE" w:rsidP="003E33AE">
      <w:pPr>
        <w:pStyle w:val="BodyText"/>
        <w:tabs>
          <w:tab w:val="left" w:pos="1843"/>
        </w:tabs>
      </w:pPr>
      <w:proofErr w:type="gramStart"/>
      <w:r w:rsidRPr="007A395D">
        <w:rPr>
          <w:b/>
          <w:sz w:val="24"/>
        </w:rPr>
        <w:t>□</w:t>
      </w:r>
      <w:r w:rsidRPr="007A395D">
        <w:rPr>
          <w:sz w:val="24"/>
        </w:rPr>
        <w:t xml:space="preserve">  </w:t>
      </w:r>
      <w:r w:rsidRPr="007A395D">
        <w:t>ENAV</w:t>
      </w:r>
      <w:proofErr w:type="gramEnd"/>
      <w:r w:rsidRPr="007A395D">
        <w:rPr>
          <w:b/>
          <w:sz w:val="24"/>
        </w:rPr>
        <w:tab/>
      </w:r>
      <w:r>
        <w:rPr>
          <w:b/>
          <w:sz w:val="24"/>
        </w:rPr>
        <w:t>X</w:t>
      </w:r>
      <w:r w:rsidRPr="007A395D">
        <w:rPr>
          <w:sz w:val="24"/>
        </w:rPr>
        <w:t xml:space="preserve">  </w:t>
      </w:r>
      <w:r w:rsidRPr="007A395D">
        <w:t>VTS</w:t>
      </w:r>
      <w:r w:rsidRPr="007A395D">
        <w:rPr>
          <w:sz w:val="24"/>
        </w:rPr>
        <w:tab/>
      </w:r>
      <w:r w:rsidRPr="007A395D">
        <w:rPr>
          <w:sz w:val="24"/>
        </w:rPr>
        <w:tab/>
      </w:r>
      <w:r w:rsidRPr="007A395D">
        <w:rPr>
          <w:sz w:val="24"/>
        </w:rPr>
        <w:tab/>
      </w:r>
      <w:r w:rsidRPr="007A395D">
        <w:rPr>
          <w:sz w:val="24"/>
        </w:rPr>
        <w:tab/>
      </w:r>
      <w:r w:rsidRPr="007A395D">
        <w:rPr>
          <w:sz w:val="24"/>
        </w:rPr>
        <w:tab/>
      </w:r>
      <w:r w:rsidRPr="007A395D">
        <w:rPr>
          <w:sz w:val="24"/>
        </w:rPr>
        <w:tab/>
      </w:r>
      <w:r w:rsidRPr="007A395D">
        <w:rPr>
          <w:sz w:val="24"/>
        </w:rPr>
        <w:tab/>
      </w:r>
      <w:r w:rsidRPr="007A395D">
        <w:rPr>
          <w:b/>
          <w:sz w:val="24"/>
        </w:rPr>
        <w:t>□</w:t>
      </w:r>
      <w:r w:rsidRPr="007A395D">
        <w:rPr>
          <w:sz w:val="24"/>
        </w:rPr>
        <w:t xml:space="preserve">  Information</w:t>
      </w:r>
    </w:p>
    <w:p w14:paraId="473F5A65" w14:textId="77777777" w:rsidR="003E33AE" w:rsidRPr="007A395D" w:rsidRDefault="003E33AE" w:rsidP="003E33AE">
      <w:pPr>
        <w:pStyle w:val="BodyText"/>
        <w:tabs>
          <w:tab w:val="left" w:pos="2835"/>
        </w:tabs>
      </w:pPr>
    </w:p>
    <w:p w14:paraId="647BC130" w14:textId="77777777" w:rsidR="003E33AE" w:rsidRPr="007A395D" w:rsidRDefault="003E33AE" w:rsidP="003E33AE">
      <w:pPr>
        <w:pStyle w:val="BodyText"/>
        <w:tabs>
          <w:tab w:val="left" w:pos="2835"/>
        </w:tabs>
      </w:pPr>
      <w:r w:rsidRPr="007A395D">
        <w:t xml:space="preserve">Agenda item </w:t>
      </w:r>
      <w:r w:rsidRPr="007A395D">
        <w:rPr>
          <w:rStyle w:val="FootnoteReference"/>
          <w:vertAlign w:val="superscript"/>
        </w:rPr>
        <w:footnoteReference w:id="5"/>
      </w:r>
      <w:r w:rsidRPr="007A395D">
        <w:tab/>
      </w:r>
      <w:r w:rsidRPr="007A395D">
        <w:tab/>
      </w:r>
      <w:r w:rsidRPr="007A395D">
        <w:tab/>
      </w:r>
      <w:r w:rsidRPr="00402280">
        <w:rPr>
          <w:highlight w:val="yellow"/>
        </w:rPr>
        <w:t>X.X</w:t>
      </w:r>
    </w:p>
    <w:p w14:paraId="7AAF28DF" w14:textId="77777777" w:rsidR="003E33AE" w:rsidRPr="007A395D" w:rsidRDefault="003E33AE" w:rsidP="003E33AE">
      <w:pPr>
        <w:pStyle w:val="BodyText"/>
        <w:tabs>
          <w:tab w:val="left" w:pos="2835"/>
        </w:tabs>
      </w:pPr>
      <w:r w:rsidRPr="007A395D">
        <w:t xml:space="preserve">Technical Domain / Task Number </w:t>
      </w:r>
      <w:r w:rsidRPr="007A395D">
        <w:rPr>
          <w:vertAlign w:val="superscript"/>
        </w:rPr>
        <w:t>2</w:t>
      </w:r>
      <w:r w:rsidRPr="007A395D">
        <w:tab/>
      </w:r>
      <w:r w:rsidRPr="00402280">
        <w:rPr>
          <w:highlight w:val="yellow"/>
        </w:rPr>
        <w:t>???</w:t>
      </w:r>
    </w:p>
    <w:p w14:paraId="2CBFFC6F" w14:textId="77777777" w:rsidR="003E33AE" w:rsidRPr="007A395D" w:rsidRDefault="003E33AE" w:rsidP="003E33AE">
      <w:pPr>
        <w:pStyle w:val="BodyText"/>
        <w:ind w:left="3544" w:hanging="3544"/>
        <w:rPr>
          <w:color w:val="FF0000"/>
        </w:rPr>
      </w:pPr>
      <w:r w:rsidRPr="007A395D">
        <w:t>Author(s) / Submitter(s)</w:t>
      </w:r>
      <w:r w:rsidRPr="007A395D">
        <w:tab/>
      </w:r>
      <w:r>
        <w:t xml:space="preserve">Correspondence Group – Revision of IMO Resolution </w:t>
      </w:r>
      <w:proofErr w:type="gramStart"/>
      <w:r>
        <w:t>A.857(</w:t>
      </w:r>
      <w:proofErr w:type="gramEnd"/>
      <w:r>
        <w:t>20) Guidelines for Vessel Traffic Services</w:t>
      </w:r>
    </w:p>
    <w:p w14:paraId="5C43E6E5" w14:textId="77777777" w:rsidR="003E33AE" w:rsidRPr="007A395D" w:rsidRDefault="003E33AE" w:rsidP="003E33AE">
      <w:pPr>
        <w:pStyle w:val="BodyText"/>
        <w:tabs>
          <w:tab w:val="left" w:pos="2835"/>
        </w:tabs>
      </w:pPr>
    </w:p>
    <w:p w14:paraId="33FDBE5A" w14:textId="77777777" w:rsidR="003E33AE" w:rsidRPr="00EB72C0" w:rsidRDefault="003E33AE" w:rsidP="00EB72C0">
      <w:pPr>
        <w:pStyle w:val="BodytextTitleform"/>
        <w:jc w:val="center"/>
      </w:pPr>
      <w:r w:rsidRPr="00EB72C0">
        <w:t>Workshop proposal</w:t>
      </w:r>
    </w:p>
    <w:p w14:paraId="287C5066" w14:textId="77777777" w:rsidR="003E33AE" w:rsidRPr="00EB72C0" w:rsidRDefault="003E33AE" w:rsidP="00EB72C0">
      <w:pPr>
        <w:pStyle w:val="BodytextTitleform"/>
        <w:numPr>
          <w:ilvl w:val="0"/>
          <w:numId w:val="61"/>
        </w:numPr>
      </w:pPr>
      <w:r w:rsidRPr="00EB72C0">
        <w:t>Background</w:t>
      </w:r>
    </w:p>
    <w:p w14:paraId="44251A64" w14:textId="77777777" w:rsidR="003E33AE" w:rsidRDefault="003E33AE" w:rsidP="003E33AE">
      <w:pPr>
        <w:pStyle w:val="BodyText"/>
      </w:pPr>
      <w:r>
        <w:t>During the 2014-2018 Work Programme the VTS Committee coordinated the preparation of a submission to the IMO</w:t>
      </w:r>
      <w:r w:rsidRPr="00C329D6">
        <w:t xml:space="preserve"> for a revision of </w:t>
      </w:r>
      <w:r>
        <w:t xml:space="preserve">IMO </w:t>
      </w:r>
      <w:r w:rsidRPr="00C329D6">
        <w:t xml:space="preserve">Resolution </w:t>
      </w:r>
      <w:proofErr w:type="gramStart"/>
      <w:r w:rsidRPr="00C329D6">
        <w:t>A.857(</w:t>
      </w:r>
      <w:proofErr w:type="gramEnd"/>
      <w:r w:rsidRPr="00C329D6">
        <w:t xml:space="preserve">20) </w:t>
      </w:r>
      <w:r w:rsidRPr="00D52946">
        <w:rPr>
          <w:i/>
        </w:rPr>
        <w:t>Guidelines for Vessel Traffic Services</w:t>
      </w:r>
      <w:r>
        <w:t xml:space="preserve">.  </w:t>
      </w:r>
      <w:r w:rsidRPr="00C329D6">
        <w:t xml:space="preserve"> Sponsors of the submission included</w:t>
      </w:r>
      <w:r>
        <w:t xml:space="preserve"> </w:t>
      </w:r>
      <w:r w:rsidRPr="00C329D6">
        <w:t>Australia</w:t>
      </w:r>
      <w:r>
        <w:t xml:space="preserve">, </w:t>
      </w:r>
      <w:r w:rsidRPr="00C329D6">
        <w:t>China</w:t>
      </w:r>
      <w:r>
        <w:t xml:space="preserve">, </w:t>
      </w:r>
      <w:r w:rsidRPr="00C329D6">
        <w:t>India</w:t>
      </w:r>
      <w:r>
        <w:t xml:space="preserve">, </w:t>
      </w:r>
      <w:r w:rsidRPr="00C329D6">
        <w:t>Norway</w:t>
      </w:r>
      <w:r>
        <w:t xml:space="preserve">, </w:t>
      </w:r>
      <w:r w:rsidRPr="00C329D6">
        <w:t>Republic of Korea</w:t>
      </w:r>
      <w:r>
        <w:t xml:space="preserve">, </w:t>
      </w:r>
      <w:r w:rsidRPr="00C329D6">
        <w:t>Singapore</w:t>
      </w:r>
      <w:r>
        <w:t xml:space="preserve">, </w:t>
      </w:r>
      <w:r w:rsidRPr="00C329D6">
        <w:t>South Africa</w:t>
      </w:r>
      <w:r>
        <w:t xml:space="preserve">, </w:t>
      </w:r>
      <w:r w:rsidRPr="00C329D6">
        <w:t>Turkey</w:t>
      </w:r>
      <w:r>
        <w:t xml:space="preserve">, </w:t>
      </w:r>
      <w:r w:rsidRPr="00C329D6">
        <w:t>IALA</w:t>
      </w:r>
      <w:r>
        <w:t xml:space="preserve">, </w:t>
      </w:r>
      <w:r w:rsidRPr="00C329D6">
        <w:t>IHMA</w:t>
      </w:r>
      <w:r>
        <w:t xml:space="preserve">, </w:t>
      </w:r>
      <w:r w:rsidRPr="00C329D6">
        <w:t>International Federation of Shipmasters' Associations</w:t>
      </w:r>
      <w:r>
        <w:t xml:space="preserve">, </w:t>
      </w:r>
      <w:r w:rsidRPr="00C329D6">
        <w:t>International Association of Institutes of Navigation</w:t>
      </w:r>
      <w:r>
        <w:t xml:space="preserve"> and the </w:t>
      </w:r>
      <w:r w:rsidRPr="00C329D6">
        <w:t>Nautical Institute</w:t>
      </w:r>
      <w:r>
        <w:t>.</w:t>
      </w:r>
    </w:p>
    <w:p w14:paraId="5E725727" w14:textId="77777777" w:rsidR="003E33AE" w:rsidRDefault="003E33AE" w:rsidP="003E33AE">
      <w:pPr>
        <w:pStyle w:val="BodyText"/>
      </w:pPr>
      <w:r>
        <w:t xml:space="preserve">At the </w:t>
      </w:r>
      <w:r w:rsidRPr="0078703D">
        <w:t>Intersessional Meeting of Working Group 1 of the IALA VTS Committee held at IALA Headquarters</w:t>
      </w:r>
      <w:r>
        <w:t xml:space="preserve"> (</w:t>
      </w:r>
      <w:r w:rsidRPr="0078703D">
        <w:t>10</w:t>
      </w:r>
      <w:r>
        <w:t>-</w:t>
      </w:r>
      <w:r w:rsidRPr="0078703D">
        <w:t>13 April 2018</w:t>
      </w:r>
      <w:r>
        <w:t>) the</w:t>
      </w:r>
      <w:r w:rsidRPr="0078703D">
        <w:t xml:space="preserve"> Correspondence Group </w:t>
      </w:r>
      <w:r>
        <w:t xml:space="preserve">was formed </w:t>
      </w:r>
      <w:r w:rsidRPr="0078703D">
        <w:t>to</w:t>
      </w:r>
      <w:r>
        <w:t>:</w:t>
      </w:r>
    </w:p>
    <w:p w14:paraId="6386516D" w14:textId="77777777" w:rsidR="003E33AE" w:rsidRDefault="003E33AE" w:rsidP="00EB72C0">
      <w:pPr>
        <w:pStyle w:val="BodyText"/>
        <w:numPr>
          <w:ilvl w:val="0"/>
          <w:numId w:val="46"/>
        </w:numPr>
      </w:pPr>
      <w:r>
        <w:t>C</w:t>
      </w:r>
      <w:r w:rsidRPr="0078703D">
        <w:t xml:space="preserve">oordinate feedback and comments on the report from </w:t>
      </w:r>
      <w:r>
        <w:t>the</w:t>
      </w:r>
      <w:r w:rsidRPr="0078703D">
        <w:t xml:space="preserve"> meeting from both participants and VTS</w:t>
      </w:r>
      <w:r>
        <w:t xml:space="preserve"> </w:t>
      </w:r>
      <w:r w:rsidRPr="0078703D">
        <w:t>Committee members who did not participate</w:t>
      </w:r>
      <w:r>
        <w:t xml:space="preserve"> in the intersessional meeting</w:t>
      </w:r>
      <w:r w:rsidRPr="0078703D">
        <w:t xml:space="preserve">, and </w:t>
      </w:r>
    </w:p>
    <w:p w14:paraId="32EEAFC5" w14:textId="77777777" w:rsidR="003E33AE" w:rsidRDefault="003E33AE" w:rsidP="00EB72C0">
      <w:pPr>
        <w:pStyle w:val="BodyText"/>
        <w:numPr>
          <w:ilvl w:val="0"/>
          <w:numId w:val="46"/>
        </w:numPr>
      </w:pPr>
      <w:r>
        <w:t>P</w:t>
      </w:r>
      <w:r w:rsidRPr="0078703D">
        <w:t>rovide an input paper to VTS45 collating the</w:t>
      </w:r>
      <w:r>
        <w:t xml:space="preserve"> </w:t>
      </w:r>
      <w:r w:rsidRPr="0078703D">
        <w:t>feedback/comments</w:t>
      </w:r>
      <w:r>
        <w:t xml:space="preserve"> (Input Paper VTS45.</w:t>
      </w:r>
      <w:r w:rsidRPr="0078703D">
        <w:rPr>
          <w:highlight w:val="yellow"/>
        </w:rPr>
        <w:t>X.X.X</w:t>
      </w:r>
      <w:r>
        <w:t>)</w:t>
      </w:r>
      <w:r w:rsidRPr="0078703D">
        <w:t>.</w:t>
      </w:r>
      <w:r>
        <w:t xml:space="preserve">  </w:t>
      </w:r>
    </w:p>
    <w:p w14:paraId="09D9E4FF" w14:textId="77777777" w:rsidR="003E33AE" w:rsidRDefault="003E33AE" w:rsidP="003E33AE">
      <w:pPr>
        <w:pStyle w:val="BodyText"/>
      </w:pPr>
      <w:r>
        <w:t>It was also agreed that, s</w:t>
      </w:r>
      <w:r w:rsidRPr="00A24807">
        <w:t xml:space="preserve">ubject to the discussions and decisions which </w:t>
      </w:r>
      <w:r>
        <w:t>would subsequently</w:t>
      </w:r>
      <w:r w:rsidRPr="00A24807">
        <w:t xml:space="preserve"> take place at IMO MSC99</w:t>
      </w:r>
      <w:r>
        <w:t xml:space="preserve"> regarding the submission,</w:t>
      </w:r>
      <w:r w:rsidRPr="00A24807">
        <w:t xml:space="preserve"> a workshop should be organised to broaden the</w:t>
      </w:r>
      <w:r>
        <w:t xml:space="preserve"> </w:t>
      </w:r>
      <w:r w:rsidRPr="00A24807">
        <w:t xml:space="preserve">participation and engagement of all stakeholders. </w:t>
      </w:r>
    </w:p>
    <w:p w14:paraId="0732C89B" w14:textId="77777777" w:rsidR="003E33AE" w:rsidRDefault="003E33AE" w:rsidP="003E33AE">
      <w:pPr>
        <w:pStyle w:val="BodyText"/>
      </w:pPr>
      <w:r>
        <w:t xml:space="preserve">The Maritime Safety Committee (MSC) </w:t>
      </w:r>
      <w:r w:rsidRPr="00C329D6">
        <w:t xml:space="preserve">approved </w:t>
      </w:r>
      <w:r>
        <w:t xml:space="preserve">the submission for a revision of resolution </w:t>
      </w:r>
      <w:proofErr w:type="gramStart"/>
      <w:r>
        <w:t>A.857(</w:t>
      </w:r>
      <w:proofErr w:type="gramEnd"/>
      <w:r>
        <w:t xml:space="preserve">20) </w:t>
      </w:r>
      <w:r w:rsidRPr="00C329D6">
        <w:t>at its 99</w:t>
      </w:r>
      <w:r w:rsidRPr="00D52946">
        <w:rPr>
          <w:vertAlign w:val="superscript"/>
        </w:rPr>
        <w:t>th</w:t>
      </w:r>
      <w:r>
        <w:t xml:space="preserve"> </w:t>
      </w:r>
      <w:r w:rsidRPr="00C329D6">
        <w:t>meeting in May</w:t>
      </w:r>
      <w:r>
        <w:t xml:space="preserve"> 2018</w:t>
      </w:r>
      <w:r w:rsidRPr="00C329D6">
        <w:t>.</w:t>
      </w:r>
      <w:r>
        <w:t xml:space="preserve">   Discussion at MSC also highlighted the need to engage wider in developing a revised resolution, particularly with IMO members who may not have been involved in the preparation of the draft submission by IALA (MSC99/20/3).</w:t>
      </w:r>
    </w:p>
    <w:p w14:paraId="42469E1A" w14:textId="77777777" w:rsidR="003E33AE" w:rsidRPr="00EB72C0" w:rsidRDefault="003E33AE" w:rsidP="00EB72C0">
      <w:pPr>
        <w:pStyle w:val="BodytextTitleform"/>
        <w:numPr>
          <w:ilvl w:val="0"/>
          <w:numId w:val="61"/>
        </w:numPr>
      </w:pPr>
      <w:r w:rsidRPr="00EB72C0">
        <w:t>Action requested of the Committee</w:t>
      </w:r>
    </w:p>
    <w:p w14:paraId="1C76BBF8" w14:textId="2A2C2356" w:rsidR="00F21B61" w:rsidRDefault="003E33AE" w:rsidP="003E33AE">
      <w:pPr>
        <w:rPr>
          <w:rFonts w:asciiTheme="minorHAnsi" w:eastAsiaTheme="minorEastAsia" w:hAnsiTheme="minorHAnsi" w:cstheme="minorHAnsi"/>
          <w:szCs w:val="22"/>
        </w:rPr>
      </w:pPr>
      <w:r w:rsidRPr="007A395D">
        <w:rPr>
          <w:rFonts w:ascii="Calibri" w:hAnsi="Calibri"/>
        </w:rPr>
        <w:t>The Committee is requested to</w:t>
      </w:r>
      <w:r>
        <w:rPr>
          <w:rFonts w:ascii="Calibri" w:hAnsi="Calibri"/>
        </w:rPr>
        <w:t xml:space="preserve"> consider the organisation of the proposed Workshop with view to forwarding it to Council for approval.</w:t>
      </w:r>
    </w:p>
    <w:p w14:paraId="3A3D51D8" w14:textId="0352F453" w:rsidR="003E33AE" w:rsidRDefault="003E33AE">
      <w:pPr>
        <w:rPr>
          <w:rFonts w:asciiTheme="minorHAnsi" w:eastAsiaTheme="minorEastAsia" w:hAnsiTheme="minorHAnsi" w:cstheme="minorHAnsi"/>
          <w:szCs w:val="22"/>
        </w:rPr>
      </w:pPr>
      <w:r>
        <w:rPr>
          <w:rFonts w:asciiTheme="minorHAnsi" w:eastAsiaTheme="minorEastAsia" w:hAnsiTheme="minorHAnsi" w:cstheme="minorHAnsi"/>
          <w:szCs w:val="22"/>
        </w:rPr>
        <w:br w:type="page"/>
      </w:r>
    </w:p>
    <w:p w14:paraId="2073BB91" w14:textId="422B565F" w:rsidR="00F21B61" w:rsidRPr="00134477" w:rsidRDefault="003E33AE" w:rsidP="00134477">
      <w:pPr>
        <w:pStyle w:val="BodytextTitleform"/>
        <w:rPr>
          <w:rFonts w:eastAsia="MS Mincho"/>
        </w:rPr>
      </w:pPr>
      <w:r w:rsidRPr="00134477">
        <w:rPr>
          <w:rFonts w:eastAsia="MS Mincho"/>
        </w:rPr>
        <w:lastRenderedPageBreak/>
        <w:t xml:space="preserve">ANNEX 1 - PROPOSAL FOR A WORKSHOP ON THE REVISION OF IMO RESOLUTION </w:t>
      </w:r>
      <w:proofErr w:type="gramStart"/>
      <w:r w:rsidRPr="00134477">
        <w:rPr>
          <w:rFonts w:eastAsia="MS Mincho"/>
        </w:rPr>
        <w:t>A.857(</w:t>
      </w:r>
      <w:proofErr w:type="gramEnd"/>
      <w:r w:rsidRPr="00134477">
        <w:rPr>
          <w:rFonts w:eastAsia="MS Mincho"/>
        </w:rPr>
        <w:t>20) GUIDELINES FOR VESSEL TRAFFIC SERVICES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1"/>
        <w:gridCol w:w="7796"/>
      </w:tblGrid>
      <w:tr w:rsidR="003E33AE" w:rsidRPr="00F939C9" w14:paraId="133438C0" w14:textId="77777777" w:rsidTr="003E33AE">
        <w:trPr>
          <w:trHeight w:val="454"/>
        </w:trPr>
        <w:tc>
          <w:tcPr>
            <w:tcW w:w="1951" w:type="dxa"/>
            <w:vAlign w:val="center"/>
          </w:tcPr>
          <w:p w14:paraId="5DFA6441" w14:textId="77777777" w:rsidR="003E33AE" w:rsidRPr="00F939C9" w:rsidRDefault="003E33AE" w:rsidP="003E33AE">
            <w:pPr>
              <w:overflowPunct w:val="0"/>
              <w:autoSpaceDE w:val="0"/>
              <w:autoSpaceDN w:val="0"/>
              <w:adjustRightInd w:val="0"/>
              <w:ind w:right="-108"/>
              <w:jc w:val="center"/>
              <w:textAlignment w:val="baseline"/>
              <w:rPr>
                <w:b/>
                <w:smallCaps/>
                <w:sz w:val="28"/>
                <w:szCs w:val="20"/>
              </w:rPr>
            </w:pPr>
            <w:r w:rsidRPr="00F939C9">
              <w:rPr>
                <w:b/>
                <w:smallCaps/>
                <w:sz w:val="28"/>
                <w:szCs w:val="20"/>
              </w:rPr>
              <w:t>Vision</w:t>
            </w:r>
          </w:p>
        </w:tc>
        <w:tc>
          <w:tcPr>
            <w:tcW w:w="7796" w:type="dxa"/>
            <w:vAlign w:val="center"/>
          </w:tcPr>
          <w:p w14:paraId="69E50D18" w14:textId="77777777" w:rsidR="003E33AE" w:rsidRPr="00E2101A" w:rsidRDefault="003E33AE" w:rsidP="003E33AE">
            <w:pPr>
              <w:overflowPunct w:val="0"/>
              <w:autoSpaceDE w:val="0"/>
              <w:autoSpaceDN w:val="0"/>
              <w:adjustRightInd w:val="0"/>
              <w:textAlignment w:val="baseline"/>
              <w:rPr>
                <w:b/>
                <w:bCs/>
                <w:smallCaps/>
                <w:sz w:val="24"/>
                <w:szCs w:val="20"/>
              </w:rPr>
            </w:pPr>
            <w:r w:rsidRPr="00E2101A">
              <w:rPr>
                <w:b/>
                <w:bCs/>
                <w:smallCaps/>
                <w:sz w:val="24"/>
                <w:szCs w:val="20"/>
              </w:rPr>
              <w:t>T</w:t>
            </w:r>
            <w:r>
              <w:rPr>
                <w:b/>
                <w:bCs/>
                <w:smallCaps/>
                <w:sz w:val="24"/>
                <w:szCs w:val="20"/>
              </w:rPr>
              <w:t>o</w:t>
            </w:r>
            <w:r w:rsidRPr="00E2101A">
              <w:rPr>
                <w:b/>
                <w:bCs/>
                <w:smallCaps/>
                <w:sz w:val="24"/>
                <w:szCs w:val="20"/>
              </w:rPr>
              <w:t xml:space="preserve"> ensure a clear and concise </w:t>
            </w:r>
            <w:r>
              <w:rPr>
                <w:b/>
                <w:bCs/>
                <w:smallCaps/>
                <w:sz w:val="24"/>
                <w:szCs w:val="20"/>
              </w:rPr>
              <w:t xml:space="preserve">global </w:t>
            </w:r>
            <w:r w:rsidRPr="00E2101A">
              <w:rPr>
                <w:b/>
                <w:bCs/>
                <w:smallCaps/>
                <w:sz w:val="24"/>
                <w:szCs w:val="20"/>
              </w:rPr>
              <w:t>framework</w:t>
            </w:r>
            <w:r>
              <w:rPr>
                <w:b/>
                <w:bCs/>
                <w:smallCaps/>
                <w:sz w:val="24"/>
                <w:szCs w:val="20"/>
              </w:rPr>
              <w:t xml:space="preserve"> for the delivery of </w:t>
            </w:r>
            <w:proofErr w:type="spellStart"/>
            <w:r>
              <w:rPr>
                <w:b/>
                <w:bCs/>
                <w:smallCaps/>
                <w:sz w:val="24"/>
                <w:szCs w:val="20"/>
              </w:rPr>
              <w:t>vts</w:t>
            </w:r>
            <w:proofErr w:type="spellEnd"/>
            <w:r>
              <w:rPr>
                <w:b/>
                <w:bCs/>
                <w:smallCaps/>
                <w:sz w:val="24"/>
                <w:szCs w:val="20"/>
              </w:rPr>
              <w:t>.</w:t>
            </w:r>
          </w:p>
        </w:tc>
      </w:tr>
      <w:tr w:rsidR="003E33AE" w:rsidRPr="00F939C9" w14:paraId="578DF114" w14:textId="77777777" w:rsidTr="003E33AE">
        <w:trPr>
          <w:trHeight w:val="454"/>
        </w:trPr>
        <w:tc>
          <w:tcPr>
            <w:tcW w:w="1951" w:type="dxa"/>
            <w:vAlign w:val="center"/>
          </w:tcPr>
          <w:p w14:paraId="5571C7DC" w14:textId="77777777" w:rsidR="003E33AE" w:rsidRPr="00F939C9" w:rsidRDefault="003E33AE" w:rsidP="003E33AE">
            <w:pPr>
              <w:numPr>
                <w:ilvl w:val="12"/>
                <w:numId w:val="0"/>
              </w:numPr>
              <w:overflowPunct w:val="0"/>
              <w:autoSpaceDE w:val="0"/>
              <w:autoSpaceDN w:val="0"/>
              <w:adjustRightInd w:val="0"/>
              <w:ind w:right="-108"/>
              <w:jc w:val="center"/>
              <w:textAlignment w:val="baseline"/>
              <w:rPr>
                <w:b/>
                <w:smallCaps/>
                <w:sz w:val="28"/>
                <w:szCs w:val="20"/>
              </w:rPr>
            </w:pPr>
            <w:r w:rsidRPr="00F939C9">
              <w:rPr>
                <w:b/>
                <w:smallCaps/>
                <w:sz w:val="28"/>
                <w:szCs w:val="20"/>
              </w:rPr>
              <w:t>Proposal</w:t>
            </w:r>
          </w:p>
        </w:tc>
        <w:tc>
          <w:tcPr>
            <w:tcW w:w="7796" w:type="dxa"/>
            <w:vAlign w:val="center"/>
          </w:tcPr>
          <w:p w14:paraId="090D1FE9" w14:textId="77777777" w:rsidR="003E33AE" w:rsidRPr="00F939C9" w:rsidRDefault="003E33AE" w:rsidP="003E33AE">
            <w:pPr>
              <w:numPr>
                <w:ilvl w:val="12"/>
                <w:numId w:val="0"/>
              </w:numPr>
              <w:overflowPunct w:val="0"/>
              <w:autoSpaceDE w:val="0"/>
              <w:autoSpaceDN w:val="0"/>
              <w:adjustRightInd w:val="0"/>
              <w:textAlignment w:val="baseline"/>
              <w:rPr>
                <w:smallCaps/>
                <w:sz w:val="24"/>
                <w:szCs w:val="20"/>
              </w:rPr>
            </w:pPr>
            <w:r>
              <w:rPr>
                <w:smallCaps/>
                <w:sz w:val="24"/>
                <w:szCs w:val="20"/>
              </w:rPr>
              <w:t>To provide a Workshop to facilitate active engagement and participation by stakeholders in the revision of resolution a.857(20)</w:t>
            </w:r>
          </w:p>
        </w:tc>
      </w:tr>
      <w:tr w:rsidR="003E33AE" w:rsidRPr="00F939C9" w14:paraId="178EB595" w14:textId="77777777" w:rsidTr="003E33AE">
        <w:trPr>
          <w:trHeight w:val="454"/>
        </w:trPr>
        <w:tc>
          <w:tcPr>
            <w:tcW w:w="1951" w:type="dxa"/>
            <w:vAlign w:val="center"/>
          </w:tcPr>
          <w:p w14:paraId="7B667862" w14:textId="77777777" w:rsidR="003E33AE" w:rsidRPr="00F939C9" w:rsidRDefault="003E33AE" w:rsidP="003E33AE">
            <w:pPr>
              <w:numPr>
                <w:ilvl w:val="12"/>
                <w:numId w:val="0"/>
              </w:numPr>
              <w:overflowPunct w:val="0"/>
              <w:autoSpaceDE w:val="0"/>
              <w:autoSpaceDN w:val="0"/>
              <w:adjustRightInd w:val="0"/>
              <w:ind w:right="-108"/>
              <w:jc w:val="center"/>
              <w:textAlignment w:val="baseline"/>
              <w:rPr>
                <w:b/>
                <w:smallCaps/>
                <w:sz w:val="28"/>
                <w:szCs w:val="20"/>
              </w:rPr>
            </w:pPr>
            <w:r w:rsidRPr="00F939C9">
              <w:rPr>
                <w:b/>
                <w:smallCaps/>
                <w:sz w:val="28"/>
                <w:szCs w:val="20"/>
              </w:rPr>
              <w:t>Purpose(s)</w:t>
            </w:r>
          </w:p>
        </w:tc>
        <w:tc>
          <w:tcPr>
            <w:tcW w:w="7796" w:type="dxa"/>
            <w:vAlign w:val="center"/>
          </w:tcPr>
          <w:p w14:paraId="25254BED" w14:textId="77777777" w:rsidR="003E33AE" w:rsidRPr="002C54AC" w:rsidRDefault="003E33AE" w:rsidP="00EB72C0">
            <w:pPr>
              <w:numPr>
                <w:ilvl w:val="0"/>
                <w:numId w:val="47"/>
              </w:numPr>
              <w:overflowPunct w:val="0"/>
              <w:autoSpaceDE w:val="0"/>
              <w:autoSpaceDN w:val="0"/>
              <w:adjustRightInd w:val="0"/>
              <w:spacing w:after="120"/>
              <w:jc w:val="both"/>
              <w:textAlignment w:val="baseline"/>
              <w:rPr>
                <w:rFonts w:eastAsia="MS Mincho"/>
                <w:lang w:eastAsia="ja-JP"/>
              </w:rPr>
            </w:pPr>
            <w:r w:rsidRPr="002C54AC">
              <w:rPr>
                <w:rFonts w:eastAsia="MS Mincho"/>
                <w:lang w:eastAsia="ja-JP"/>
              </w:rPr>
              <w:t xml:space="preserve">To provide a </w:t>
            </w:r>
            <w:r>
              <w:rPr>
                <w:rFonts w:eastAsia="MS Mincho"/>
                <w:lang w:eastAsia="ja-JP"/>
              </w:rPr>
              <w:t>Workshop</w:t>
            </w:r>
            <w:r w:rsidRPr="002C54AC">
              <w:rPr>
                <w:rFonts w:eastAsia="MS Mincho"/>
                <w:lang w:eastAsia="ja-JP"/>
              </w:rPr>
              <w:t xml:space="preserve"> to:</w:t>
            </w:r>
          </w:p>
          <w:p w14:paraId="22DE948C" w14:textId="77777777" w:rsidR="003E33AE" w:rsidRDefault="003E33AE" w:rsidP="00EB72C0">
            <w:pPr>
              <w:numPr>
                <w:ilvl w:val="1"/>
                <w:numId w:val="47"/>
              </w:numPr>
              <w:overflowPunct w:val="0"/>
              <w:autoSpaceDE w:val="0"/>
              <w:autoSpaceDN w:val="0"/>
              <w:adjustRightInd w:val="0"/>
              <w:spacing w:after="120"/>
              <w:ind w:left="627"/>
              <w:jc w:val="both"/>
              <w:textAlignment w:val="baseline"/>
              <w:rPr>
                <w:rFonts w:eastAsia="MS Mincho"/>
                <w:lang w:eastAsia="ja-JP"/>
              </w:rPr>
            </w:pPr>
            <w:r w:rsidRPr="002C54AC">
              <w:rPr>
                <w:rFonts w:eastAsia="MS Mincho"/>
                <w:lang w:eastAsia="ja-JP"/>
              </w:rPr>
              <w:t>Facilitate discussion and active engagement amongst stakeholders in preparing a draft revision of the Resolution for submission to the IMO</w:t>
            </w:r>
          </w:p>
          <w:p w14:paraId="4FF58358" w14:textId="77777777" w:rsidR="003E33AE" w:rsidRPr="009B19CB" w:rsidRDefault="003E33AE" w:rsidP="00EB72C0">
            <w:pPr>
              <w:numPr>
                <w:ilvl w:val="1"/>
                <w:numId w:val="47"/>
              </w:numPr>
              <w:overflowPunct w:val="0"/>
              <w:autoSpaceDE w:val="0"/>
              <w:autoSpaceDN w:val="0"/>
              <w:adjustRightInd w:val="0"/>
              <w:spacing w:after="120"/>
              <w:ind w:left="627"/>
              <w:jc w:val="both"/>
              <w:textAlignment w:val="baseline"/>
              <w:rPr>
                <w:rFonts w:eastAsia="MS Mincho"/>
                <w:lang w:eastAsia="ja-JP"/>
              </w:rPr>
            </w:pPr>
            <w:r w:rsidRPr="009B19CB">
              <w:rPr>
                <w:rFonts w:eastAsia="MS Mincho"/>
                <w:lang w:eastAsia="ja-JP"/>
              </w:rPr>
              <w:t xml:space="preserve">Provide the opportunity to broaden the participation and engagement in preparing a draft revision, particularly with IMO members who may not have been involved in the preparation of the submission by IALA </w:t>
            </w:r>
            <w:r>
              <w:rPr>
                <w:rFonts w:eastAsia="MS Mincho"/>
                <w:lang w:eastAsia="ja-JP"/>
              </w:rPr>
              <w:t>(MSC99/20/3)</w:t>
            </w:r>
            <w:r w:rsidRPr="009B19CB">
              <w:rPr>
                <w:rFonts w:eastAsia="MS Mincho"/>
                <w:lang w:eastAsia="ja-JP"/>
              </w:rPr>
              <w:t>.</w:t>
            </w:r>
          </w:p>
          <w:p w14:paraId="18BCA18F" w14:textId="77777777" w:rsidR="003E33AE" w:rsidRPr="002C54AC" w:rsidRDefault="003E33AE" w:rsidP="00EB72C0">
            <w:pPr>
              <w:numPr>
                <w:ilvl w:val="0"/>
                <w:numId w:val="47"/>
              </w:numPr>
              <w:overflowPunct w:val="0"/>
              <w:autoSpaceDE w:val="0"/>
              <w:autoSpaceDN w:val="0"/>
              <w:adjustRightInd w:val="0"/>
              <w:spacing w:after="120"/>
              <w:jc w:val="both"/>
              <w:textAlignment w:val="baseline"/>
              <w:rPr>
                <w:rFonts w:eastAsia="MS Mincho"/>
                <w:lang w:eastAsia="ja-JP"/>
              </w:rPr>
            </w:pPr>
            <w:r w:rsidRPr="002C54AC">
              <w:rPr>
                <w:rFonts w:eastAsia="MS Mincho"/>
                <w:lang w:eastAsia="ja-JP"/>
              </w:rPr>
              <w:t xml:space="preserve">To assist IALA finalise the draft revision for submission to NCSR 7 in January/February 2020. </w:t>
            </w:r>
          </w:p>
        </w:tc>
      </w:tr>
      <w:tr w:rsidR="003E33AE" w:rsidRPr="00F939C9" w14:paraId="62AF4A62" w14:textId="77777777" w:rsidTr="003E33AE">
        <w:trPr>
          <w:trHeight w:val="454"/>
        </w:trPr>
        <w:tc>
          <w:tcPr>
            <w:tcW w:w="1951" w:type="dxa"/>
            <w:vAlign w:val="center"/>
          </w:tcPr>
          <w:p w14:paraId="58D8C54E" w14:textId="77777777" w:rsidR="003E33AE" w:rsidRPr="00F939C9" w:rsidRDefault="003E33AE" w:rsidP="003E33AE">
            <w:pPr>
              <w:numPr>
                <w:ilvl w:val="12"/>
                <w:numId w:val="0"/>
              </w:numPr>
              <w:overflowPunct w:val="0"/>
              <w:autoSpaceDE w:val="0"/>
              <w:autoSpaceDN w:val="0"/>
              <w:adjustRightInd w:val="0"/>
              <w:ind w:right="-108"/>
              <w:jc w:val="center"/>
              <w:textAlignment w:val="baseline"/>
              <w:rPr>
                <w:b/>
                <w:smallCaps/>
                <w:sz w:val="28"/>
                <w:szCs w:val="20"/>
              </w:rPr>
            </w:pPr>
            <w:r w:rsidRPr="00F939C9">
              <w:rPr>
                <w:b/>
                <w:smallCaps/>
                <w:sz w:val="28"/>
                <w:szCs w:val="20"/>
              </w:rPr>
              <w:t>Goal(s)</w:t>
            </w:r>
          </w:p>
        </w:tc>
        <w:tc>
          <w:tcPr>
            <w:tcW w:w="7796" w:type="dxa"/>
            <w:vAlign w:val="center"/>
          </w:tcPr>
          <w:p w14:paraId="0F1639AD" w14:textId="77777777" w:rsidR="003E33AE" w:rsidRPr="00CC1BA6" w:rsidRDefault="003E33AE" w:rsidP="003E33AE">
            <w:pPr>
              <w:overflowPunct w:val="0"/>
              <w:autoSpaceDE w:val="0"/>
              <w:autoSpaceDN w:val="0"/>
              <w:adjustRightInd w:val="0"/>
              <w:spacing w:after="120"/>
              <w:jc w:val="both"/>
              <w:textAlignment w:val="baseline"/>
              <w:rPr>
                <w:rFonts w:eastAsia="MS Mincho" w:cs="Arial"/>
                <w:lang w:eastAsia="ja-JP"/>
              </w:rPr>
            </w:pPr>
            <w:r w:rsidRPr="00CC1BA6">
              <w:rPr>
                <w:rFonts w:eastAsia="MS Mincho" w:cs="Arial"/>
                <w:lang w:eastAsia="ja-JP"/>
              </w:rPr>
              <w:t xml:space="preserve">To establish a common understanding of the </w:t>
            </w:r>
            <w:r>
              <w:rPr>
                <w:rFonts w:eastAsia="MS Mincho" w:cs="Arial"/>
                <w:lang w:eastAsia="ja-JP"/>
              </w:rPr>
              <w:t xml:space="preserve">contents of the </w:t>
            </w:r>
            <w:r w:rsidRPr="00CC1BA6">
              <w:rPr>
                <w:rFonts w:eastAsia="MS Mincho" w:cs="Arial"/>
                <w:lang w:eastAsia="ja-JP"/>
              </w:rPr>
              <w:t xml:space="preserve">revision </w:t>
            </w:r>
            <w:r>
              <w:rPr>
                <w:rFonts w:eastAsia="MS Mincho" w:cs="Arial"/>
                <w:lang w:eastAsia="ja-JP"/>
              </w:rPr>
              <w:t xml:space="preserve">through </w:t>
            </w:r>
            <w:r w:rsidRPr="003F35F3">
              <w:rPr>
                <w:rFonts w:eastAsia="MS Mincho" w:cs="Arial"/>
                <w:lang w:eastAsia="ja-JP"/>
              </w:rPr>
              <w:t>broad engage</w:t>
            </w:r>
            <w:r>
              <w:rPr>
                <w:rFonts w:eastAsia="MS Mincho" w:cs="Arial"/>
                <w:lang w:eastAsia="ja-JP"/>
              </w:rPr>
              <w:t>ment.</w:t>
            </w:r>
            <w:r w:rsidRPr="00CC1BA6">
              <w:rPr>
                <w:rFonts w:eastAsia="MS Mincho" w:cs="Arial"/>
                <w:lang w:eastAsia="ja-JP"/>
              </w:rPr>
              <w:t xml:space="preserve"> </w:t>
            </w:r>
          </w:p>
        </w:tc>
      </w:tr>
      <w:tr w:rsidR="003E33AE" w:rsidRPr="00F939C9" w14:paraId="28E62BF5" w14:textId="77777777" w:rsidTr="003E33AE">
        <w:trPr>
          <w:trHeight w:val="3612"/>
        </w:trPr>
        <w:tc>
          <w:tcPr>
            <w:tcW w:w="1951" w:type="dxa"/>
            <w:vAlign w:val="center"/>
          </w:tcPr>
          <w:p w14:paraId="79C575B4" w14:textId="77777777" w:rsidR="003E33AE" w:rsidRPr="00F939C9" w:rsidRDefault="003E33AE" w:rsidP="003E33AE">
            <w:pPr>
              <w:numPr>
                <w:ilvl w:val="12"/>
                <w:numId w:val="0"/>
              </w:numPr>
              <w:overflowPunct w:val="0"/>
              <w:autoSpaceDE w:val="0"/>
              <w:autoSpaceDN w:val="0"/>
              <w:adjustRightInd w:val="0"/>
              <w:ind w:right="-108"/>
              <w:jc w:val="center"/>
              <w:textAlignment w:val="baseline"/>
              <w:rPr>
                <w:b/>
                <w:smallCaps/>
                <w:sz w:val="28"/>
                <w:szCs w:val="20"/>
              </w:rPr>
            </w:pPr>
            <w:r w:rsidRPr="00F939C9">
              <w:rPr>
                <w:b/>
                <w:smallCaps/>
                <w:sz w:val="28"/>
                <w:szCs w:val="20"/>
              </w:rPr>
              <w:t>Who</w:t>
            </w:r>
          </w:p>
        </w:tc>
        <w:tc>
          <w:tcPr>
            <w:tcW w:w="7796" w:type="dxa"/>
            <w:vAlign w:val="center"/>
          </w:tcPr>
          <w:p w14:paraId="27416E02" w14:textId="77777777" w:rsidR="003E33AE" w:rsidRPr="00F939C9" w:rsidRDefault="003E33AE" w:rsidP="003E33AE">
            <w:pPr>
              <w:overflowPunct w:val="0"/>
              <w:autoSpaceDE w:val="0"/>
              <w:autoSpaceDN w:val="0"/>
              <w:adjustRightInd w:val="0"/>
              <w:textAlignment w:val="baseline"/>
              <w:rPr>
                <w:szCs w:val="20"/>
              </w:rPr>
            </w:pPr>
            <w:r w:rsidRPr="00F939C9">
              <w:rPr>
                <w:szCs w:val="20"/>
              </w:rPr>
              <w:t xml:space="preserve">The </w:t>
            </w:r>
            <w:r>
              <w:rPr>
                <w:szCs w:val="20"/>
              </w:rPr>
              <w:t>event</w:t>
            </w:r>
            <w:r w:rsidRPr="00F939C9">
              <w:rPr>
                <w:szCs w:val="20"/>
              </w:rPr>
              <w:t xml:space="preserve"> will provide a forum for discussion between stakeholder groups.  It is envisaged that invitations will be sent</w:t>
            </w:r>
            <w:r>
              <w:rPr>
                <w:szCs w:val="20"/>
              </w:rPr>
              <w:t xml:space="preserve"> to</w:t>
            </w:r>
            <w:r w:rsidRPr="00F939C9">
              <w:rPr>
                <w:szCs w:val="20"/>
              </w:rPr>
              <w:t>:</w:t>
            </w:r>
          </w:p>
          <w:p w14:paraId="142600B2" w14:textId="77777777" w:rsidR="003E33AE" w:rsidRPr="00134477" w:rsidRDefault="003E33AE" w:rsidP="00134477">
            <w:pPr>
              <w:ind w:left="720"/>
            </w:pPr>
            <w:r w:rsidRPr="00134477">
              <w:t>IALA Members</w:t>
            </w:r>
          </w:p>
          <w:p w14:paraId="10F56876" w14:textId="77777777" w:rsidR="003E33AE" w:rsidRPr="00134477" w:rsidRDefault="003E33AE" w:rsidP="00134477">
            <w:pPr>
              <w:ind w:left="720"/>
            </w:pPr>
            <w:r w:rsidRPr="00134477">
              <w:t>IMO Members</w:t>
            </w:r>
          </w:p>
          <w:p w14:paraId="31B52865" w14:textId="77777777" w:rsidR="003E33AE" w:rsidRPr="00134477" w:rsidRDefault="003E33AE" w:rsidP="00134477">
            <w:pPr>
              <w:ind w:left="720"/>
            </w:pPr>
            <w:r w:rsidRPr="00134477">
              <w:t>Competent Authorities for VTS / VTS Authorities</w:t>
            </w:r>
          </w:p>
          <w:p w14:paraId="0DDB8702" w14:textId="77777777" w:rsidR="003E33AE" w:rsidRPr="00134477" w:rsidRDefault="003E33AE" w:rsidP="00134477">
            <w:pPr>
              <w:ind w:left="720"/>
            </w:pPr>
            <w:r w:rsidRPr="00134477">
              <w:t>VTS Stakeholders / Allied services</w:t>
            </w:r>
          </w:p>
          <w:p w14:paraId="39D702D0" w14:textId="77777777" w:rsidR="003E33AE" w:rsidRPr="00134477" w:rsidRDefault="003E33AE" w:rsidP="00134477">
            <w:pPr>
              <w:ind w:left="720"/>
            </w:pPr>
            <w:r w:rsidRPr="00134477">
              <w:rPr>
                <w:rFonts w:hint="eastAsia"/>
              </w:rPr>
              <w:t>IMO</w:t>
            </w:r>
          </w:p>
          <w:p w14:paraId="0893AA0D" w14:textId="77777777" w:rsidR="003E33AE" w:rsidRPr="00134477" w:rsidRDefault="003E33AE" w:rsidP="00134477">
            <w:pPr>
              <w:ind w:left="720"/>
            </w:pPr>
            <w:r w:rsidRPr="00134477">
              <w:t>IHO</w:t>
            </w:r>
          </w:p>
          <w:p w14:paraId="23EF68F3" w14:textId="77777777" w:rsidR="003E33AE" w:rsidRPr="00134477" w:rsidRDefault="003E33AE" w:rsidP="00134477">
            <w:pPr>
              <w:ind w:left="720"/>
            </w:pPr>
            <w:r w:rsidRPr="00134477">
              <w:t>ITU</w:t>
            </w:r>
          </w:p>
          <w:p w14:paraId="3299FCE8" w14:textId="77777777" w:rsidR="003E33AE" w:rsidRPr="00134477" w:rsidRDefault="003E33AE" w:rsidP="00134477">
            <w:pPr>
              <w:ind w:left="720"/>
            </w:pPr>
            <w:r w:rsidRPr="00134477">
              <w:t>CIRM</w:t>
            </w:r>
          </w:p>
          <w:p w14:paraId="588826D2" w14:textId="77777777" w:rsidR="003E33AE" w:rsidRPr="00134477" w:rsidRDefault="003E33AE" w:rsidP="00134477">
            <w:pPr>
              <w:ind w:left="720"/>
            </w:pPr>
            <w:r w:rsidRPr="00134477">
              <w:t>Nautical Institute</w:t>
            </w:r>
          </w:p>
          <w:p w14:paraId="7A463E9F" w14:textId="77777777" w:rsidR="003E33AE" w:rsidRPr="00134477" w:rsidRDefault="003E33AE" w:rsidP="00134477">
            <w:pPr>
              <w:ind w:left="720"/>
            </w:pPr>
            <w:r w:rsidRPr="00134477">
              <w:t>International Chamber of Shipping</w:t>
            </w:r>
          </w:p>
          <w:p w14:paraId="73DD4F06" w14:textId="77777777" w:rsidR="003E33AE" w:rsidRPr="00134477" w:rsidRDefault="003E33AE" w:rsidP="00134477">
            <w:pPr>
              <w:ind w:left="720"/>
            </w:pPr>
            <w:proofErr w:type="spellStart"/>
            <w:r w:rsidRPr="00134477">
              <w:t>Intertanko</w:t>
            </w:r>
            <w:proofErr w:type="spellEnd"/>
            <w:r w:rsidRPr="00134477">
              <w:t xml:space="preserve"> / </w:t>
            </w:r>
            <w:proofErr w:type="spellStart"/>
            <w:r w:rsidRPr="00134477">
              <w:t>Intercargo</w:t>
            </w:r>
            <w:proofErr w:type="spellEnd"/>
          </w:p>
          <w:p w14:paraId="0C2D7D5D" w14:textId="77777777" w:rsidR="003E33AE" w:rsidRPr="00134477" w:rsidRDefault="003E33AE" w:rsidP="00134477">
            <w:pPr>
              <w:ind w:left="720"/>
            </w:pPr>
            <w:r w:rsidRPr="00134477">
              <w:t>BIMCO</w:t>
            </w:r>
          </w:p>
          <w:p w14:paraId="482F06B7" w14:textId="77777777" w:rsidR="003E33AE" w:rsidRPr="00134477" w:rsidRDefault="003E33AE" w:rsidP="00134477">
            <w:pPr>
              <w:ind w:left="720"/>
            </w:pPr>
            <w:r w:rsidRPr="00134477">
              <w:t xml:space="preserve">IMPA </w:t>
            </w:r>
          </w:p>
          <w:p w14:paraId="4F218195" w14:textId="77777777" w:rsidR="003E33AE" w:rsidRPr="00134477" w:rsidRDefault="003E33AE" w:rsidP="00134477">
            <w:pPr>
              <w:ind w:left="720"/>
            </w:pPr>
            <w:r w:rsidRPr="00134477">
              <w:t>IFSMA</w:t>
            </w:r>
          </w:p>
          <w:p w14:paraId="53750892" w14:textId="77777777" w:rsidR="003E33AE" w:rsidRPr="00134477" w:rsidRDefault="003E33AE" w:rsidP="00134477">
            <w:pPr>
              <w:ind w:left="720"/>
            </w:pPr>
            <w:r w:rsidRPr="00134477">
              <w:t>IAPH</w:t>
            </w:r>
          </w:p>
          <w:p w14:paraId="4BD6A1E7" w14:textId="77777777" w:rsidR="003E33AE" w:rsidRPr="00134477" w:rsidRDefault="003E33AE" w:rsidP="00134477">
            <w:pPr>
              <w:ind w:left="720"/>
            </w:pPr>
            <w:r w:rsidRPr="00134477">
              <w:t xml:space="preserve">IHMA </w:t>
            </w:r>
          </w:p>
          <w:p w14:paraId="040E0518" w14:textId="77777777" w:rsidR="003E33AE" w:rsidRPr="00F939C9" w:rsidRDefault="003E33AE" w:rsidP="00134477">
            <w:pPr>
              <w:ind w:left="720"/>
            </w:pPr>
            <w:r w:rsidRPr="00134477">
              <w:t>Others</w:t>
            </w:r>
          </w:p>
        </w:tc>
      </w:tr>
      <w:tr w:rsidR="003E33AE" w:rsidRPr="00F939C9" w14:paraId="5B6A9585" w14:textId="77777777" w:rsidTr="003E33AE">
        <w:trPr>
          <w:trHeight w:val="468"/>
        </w:trPr>
        <w:tc>
          <w:tcPr>
            <w:tcW w:w="1951" w:type="dxa"/>
            <w:vAlign w:val="center"/>
          </w:tcPr>
          <w:p w14:paraId="21311F5C" w14:textId="77777777" w:rsidR="003E33AE" w:rsidRPr="00F939C9" w:rsidRDefault="003E33AE" w:rsidP="003E33AE">
            <w:pPr>
              <w:numPr>
                <w:ilvl w:val="12"/>
                <w:numId w:val="0"/>
              </w:numPr>
              <w:overflowPunct w:val="0"/>
              <w:autoSpaceDE w:val="0"/>
              <w:autoSpaceDN w:val="0"/>
              <w:adjustRightInd w:val="0"/>
              <w:ind w:right="-108"/>
              <w:jc w:val="center"/>
              <w:textAlignment w:val="baseline"/>
              <w:rPr>
                <w:b/>
                <w:smallCaps/>
                <w:sz w:val="28"/>
                <w:szCs w:val="20"/>
              </w:rPr>
            </w:pPr>
            <w:r w:rsidRPr="00F939C9">
              <w:rPr>
                <w:b/>
                <w:smallCaps/>
                <w:sz w:val="28"/>
                <w:szCs w:val="20"/>
              </w:rPr>
              <w:t>Size of Group</w:t>
            </w:r>
          </w:p>
        </w:tc>
        <w:tc>
          <w:tcPr>
            <w:tcW w:w="7796" w:type="dxa"/>
            <w:vAlign w:val="center"/>
          </w:tcPr>
          <w:p w14:paraId="748CDF97" w14:textId="77777777" w:rsidR="003E33AE" w:rsidRPr="00F939C9" w:rsidRDefault="003E33AE" w:rsidP="003E33AE">
            <w:pPr>
              <w:spacing w:after="120"/>
              <w:jc w:val="both"/>
            </w:pPr>
            <w:r w:rsidRPr="00F939C9">
              <w:t xml:space="preserve">It is expected that the </w:t>
            </w:r>
            <w:r>
              <w:t>Workshop</w:t>
            </w:r>
            <w:r w:rsidRPr="00F939C9">
              <w:t xml:space="preserve"> will attract a group of up to </w:t>
            </w:r>
            <w:r>
              <w:t>10</w:t>
            </w:r>
            <w:r w:rsidRPr="00F939C9">
              <w:t>0 persons.</w:t>
            </w:r>
          </w:p>
        </w:tc>
      </w:tr>
      <w:tr w:rsidR="003E33AE" w:rsidRPr="00F939C9" w14:paraId="4A3CCA72" w14:textId="77777777" w:rsidTr="003E33AE">
        <w:trPr>
          <w:trHeight w:val="449"/>
        </w:trPr>
        <w:tc>
          <w:tcPr>
            <w:tcW w:w="1951" w:type="dxa"/>
            <w:vAlign w:val="center"/>
          </w:tcPr>
          <w:p w14:paraId="22F6FE4A" w14:textId="77777777" w:rsidR="003E33AE" w:rsidRPr="00F939C9" w:rsidRDefault="003E33AE" w:rsidP="003E33AE">
            <w:pPr>
              <w:numPr>
                <w:ilvl w:val="12"/>
                <w:numId w:val="0"/>
              </w:numPr>
              <w:overflowPunct w:val="0"/>
              <w:autoSpaceDE w:val="0"/>
              <w:autoSpaceDN w:val="0"/>
              <w:adjustRightInd w:val="0"/>
              <w:ind w:right="-108"/>
              <w:jc w:val="center"/>
              <w:textAlignment w:val="baseline"/>
              <w:rPr>
                <w:b/>
                <w:smallCaps/>
                <w:sz w:val="28"/>
                <w:szCs w:val="20"/>
              </w:rPr>
            </w:pPr>
            <w:r w:rsidRPr="00F939C9">
              <w:rPr>
                <w:b/>
                <w:smallCaps/>
                <w:sz w:val="28"/>
                <w:szCs w:val="20"/>
              </w:rPr>
              <w:t>Where</w:t>
            </w:r>
          </w:p>
        </w:tc>
        <w:tc>
          <w:tcPr>
            <w:tcW w:w="7796" w:type="dxa"/>
            <w:vAlign w:val="center"/>
          </w:tcPr>
          <w:p w14:paraId="788610BB" w14:textId="64EBACE4" w:rsidR="003E33AE" w:rsidRPr="00D52946" w:rsidRDefault="003E33AE" w:rsidP="003E33AE">
            <w:pPr>
              <w:spacing w:after="120"/>
              <w:jc w:val="both"/>
              <w:rPr>
                <w:highlight w:val="yellow"/>
              </w:rPr>
            </w:pPr>
            <w:r w:rsidRPr="00D52946">
              <w:rPr>
                <w:highlight w:val="yellow"/>
              </w:rPr>
              <w:t>&lt;To be determined&gt;</w:t>
            </w:r>
            <w:r w:rsidRPr="00D52946">
              <w:rPr>
                <w:rFonts w:cs="Arial"/>
                <w:highlight w:val="yellow"/>
              </w:rPr>
              <w:t xml:space="preserve"> </w:t>
            </w:r>
          </w:p>
        </w:tc>
      </w:tr>
      <w:tr w:rsidR="003E33AE" w:rsidRPr="00F939C9" w14:paraId="5F474C8B" w14:textId="77777777" w:rsidTr="003E33AE">
        <w:trPr>
          <w:trHeight w:val="348"/>
        </w:trPr>
        <w:tc>
          <w:tcPr>
            <w:tcW w:w="1951" w:type="dxa"/>
            <w:vAlign w:val="center"/>
          </w:tcPr>
          <w:p w14:paraId="192F62A4" w14:textId="77777777" w:rsidR="003E33AE" w:rsidRPr="00F939C9" w:rsidRDefault="003E33AE" w:rsidP="003E33AE">
            <w:pPr>
              <w:numPr>
                <w:ilvl w:val="12"/>
                <w:numId w:val="0"/>
              </w:numPr>
              <w:overflowPunct w:val="0"/>
              <w:autoSpaceDE w:val="0"/>
              <w:autoSpaceDN w:val="0"/>
              <w:adjustRightInd w:val="0"/>
              <w:ind w:right="-108"/>
              <w:jc w:val="center"/>
              <w:textAlignment w:val="baseline"/>
              <w:rPr>
                <w:b/>
                <w:smallCaps/>
                <w:sz w:val="28"/>
                <w:szCs w:val="20"/>
              </w:rPr>
            </w:pPr>
            <w:r w:rsidRPr="00F939C9">
              <w:rPr>
                <w:b/>
                <w:smallCaps/>
                <w:sz w:val="28"/>
                <w:szCs w:val="20"/>
              </w:rPr>
              <w:t>Duration</w:t>
            </w:r>
          </w:p>
        </w:tc>
        <w:tc>
          <w:tcPr>
            <w:tcW w:w="7796" w:type="dxa"/>
            <w:vAlign w:val="center"/>
          </w:tcPr>
          <w:p w14:paraId="49E7DE48" w14:textId="77777777" w:rsidR="003E33AE" w:rsidRPr="00F939C9" w:rsidRDefault="003E33AE" w:rsidP="003E33AE">
            <w:pPr>
              <w:spacing w:after="120"/>
              <w:jc w:val="both"/>
            </w:pPr>
            <w:r>
              <w:t xml:space="preserve">Maximum </w:t>
            </w:r>
            <w:r w:rsidRPr="00F939C9">
              <w:t>5 days</w:t>
            </w:r>
          </w:p>
        </w:tc>
      </w:tr>
      <w:tr w:rsidR="003E33AE" w:rsidRPr="00F939C9" w14:paraId="45B08C7A" w14:textId="77777777" w:rsidTr="003E33AE">
        <w:trPr>
          <w:trHeight w:val="461"/>
        </w:trPr>
        <w:tc>
          <w:tcPr>
            <w:tcW w:w="1951" w:type="dxa"/>
            <w:vAlign w:val="center"/>
          </w:tcPr>
          <w:p w14:paraId="4D5048E9" w14:textId="77777777" w:rsidR="003E33AE" w:rsidRPr="00F939C9" w:rsidRDefault="003E33AE" w:rsidP="003E33AE">
            <w:pPr>
              <w:numPr>
                <w:ilvl w:val="12"/>
                <w:numId w:val="0"/>
              </w:numPr>
              <w:overflowPunct w:val="0"/>
              <w:autoSpaceDE w:val="0"/>
              <w:autoSpaceDN w:val="0"/>
              <w:adjustRightInd w:val="0"/>
              <w:ind w:right="-108"/>
              <w:jc w:val="center"/>
              <w:textAlignment w:val="baseline"/>
              <w:rPr>
                <w:b/>
                <w:smallCaps/>
                <w:sz w:val="28"/>
                <w:szCs w:val="20"/>
              </w:rPr>
            </w:pPr>
            <w:r w:rsidRPr="00F939C9">
              <w:rPr>
                <w:b/>
                <w:smallCaps/>
                <w:sz w:val="28"/>
                <w:szCs w:val="20"/>
              </w:rPr>
              <w:t>When</w:t>
            </w:r>
          </w:p>
        </w:tc>
        <w:tc>
          <w:tcPr>
            <w:tcW w:w="7796" w:type="dxa"/>
            <w:vAlign w:val="center"/>
          </w:tcPr>
          <w:p w14:paraId="1C09F960" w14:textId="77777777" w:rsidR="003E33AE" w:rsidRPr="009B19CB" w:rsidRDefault="003E33AE" w:rsidP="003E33AE">
            <w:pPr>
              <w:spacing w:after="120"/>
              <w:jc w:val="both"/>
              <w:rPr>
                <w:highlight w:val="yellow"/>
              </w:rPr>
            </w:pPr>
            <w:r w:rsidRPr="009B19CB">
              <w:rPr>
                <w:highlight w:val="yellow"/>
              </w:rPr>
              <w:t>&lt;To be determined – preferably between VTS46 and VTS47&gt;</w:t>
            </w:r>
          </w:p>
        </w:tc>
      </w:tr>
      <w:tr w:rsidR="003E33AE" w:rsidRPr="00F939C9" w14:paraId="6424F766" w14:textId="77777777" w:rsidTr="003E33AE">
        <w:tc>
          <w:tcPr>
            <w:tcW w:w="1951" w:type="dxa"/>
            <w:vAlign w:val="center"/>
          </w:tcPr>
          <w:p w14:paraId="2109EB6E" w14:textId="77777777" w:rsidR="003E33AE" w:rsidRPr="00F939C9" w:rsidRDefault="003E33AE" w:rsidP="003E33AE">
            <w:pPr>
              <w:numPr>
                <w:ilvl w:val="12"/>
                <w:numId w:val="0"/>
              </w:numPr>
              <w:overflowPunct w:val="0"/>
              <w:autoSpaceDE w:val="0"/>
              <w:autoSpaceDN w:val="0"/>
              <w:adjustRightInd w:val="0"/>
              <w:ind w:right="-108"/>
              <w:jc w:val="center"/>
              <w:textAlignment w:val="baseline"/>
              <w:rPr>
                <w:b/>
                <w:smallCaps/>
                <w:sz w:val="28"/>
                <w:szCs w:val="20"/>
              </w:rPr>
            </w:pPr>
            <w:r w:rsidRPr="00F939C9">
              <w:rPr>
                <w:b/>
                <w:smallCaps/>
                <w:sz w:val="28"/>
                <w:szCs w:val="20"/>
              </w:rPr>
              <w:t>Cost to Participants</w:t>
            </w:r>
          </w:p>
        </w:tc>
        <w:tc>
          <w:tcPr>
            <w:tcW w:w="7796" w:type="dxa"/>
            <w:vAlign w:val="center"/>
          </w:tcPr>
          <w:p w14:paraId="14999CE7" w14:textId="77777777" w:rsidR="003E33AE" w:rsidRPr="00F939C9" w:rsidRDefault="003E33AE" w:rsidP="003E33AE">
            <w:pPr>
              <w:spacing w:after="120"/>
              <w:jc w:val="both"/>
            </w:pPr>
            <w:r>
              <w:rPr>
                <w:rFonts w:cs="Arial"/>
              </w:rPr>
              <w:t xml:space="preserve">It is recommended that there be no </w:t>
            </w:r>
            <w:r w:rsidRPr="00F939C9">
              <w:rPr>
                <w:rFonts w:cs="Arial"/>
              </w:rPr>
              <w:t xml:space="preserve">Registration fee </w:t>
            </w:r>
            <w:r>
              <w:rPr>
                <w:rFonts w:cs="Arial"/>
              </w:rPr>
              <w:t>for participating in the Workshop</w:t>
            </w:r>
          </w:p>
        </w:tc>
      </w:tr>
      <w:tr w:rsidR="003E33AE" w:rsidRPr="00F939C9" w14:paraId="2F9B1AF5" w14:textId="77777777" w:rsidTr="003E33AE">
        <w:trPr>
          <w:cantSplit/>
          <w:trHeight w:val="557"/>
        </w:trPr>
        <w:tc>
          <w:tcPr>
            <w:tcW w:w="1951" w:type="dxa"/>
            <w:vAlign w:val="center"/>
          </w:tcPr>
          <w:p w14:paraId="7933E7B5" w14:textId="77777777" w:rsidR="003E33AE" w:rsidRPr="00F939C9" w:rsidRDefault="003E33AE" w:rsidP="003E33AE">
            <w:pPr>
              <w:numPr>
                <w:ilvl w:val="12"/>
                <w:numId w:val="0"/>
              </w:numPr>
              <w:overflowPunct w:val="0"/>
              <w:autoSpaceDE w:val="0"/>
              <w:autoSpaceDN w:val="0"/>
              <w:adjustRightInd w:val="0"/>
              <w:ind w:right="-108"/>
              <w:jc w:val="center"/>
              <w:textAlignment w:val="baseline"/>
              <w:rPr>
                <w:b/>
                <w:smallCaps/>
                <w:sz w:val="28"/>
                <w:szCs w:val="20"/>
              </w:rPr>
            </w:pPr>
            <w:r w:rsidRPr="00F939C9">
              <w:rPr>
                <w:b/>
                <w:smallCaps/>
                <w:sz w:val="28"/>
                <w:szCs w:val="20"/>
              </w:rPr>
              <w:lastRenderedPageBreak/>
              <w:t>Process</w:t>
            </w:r>
          </w:p>
        </w:tc>
        <w:tc>
          <w:tcPr>
            <w:tcW w:w="7796" w:type="dxa"/>
            <w:vAlign w:val="center"/>
          </w:tcPr>
          <w:p w14:paraId="574CFAEC" w14:textId="77777777" w:rsidR="003E33AE" w:rsidRPr="00F939C9" w:rsidRDefault="003E33AE" w:rsidP="003E33AE">
            <w:pPr>
              <w:spacing w:after="120"/>
              <w:jc w:val="both"/>
            </w:pPr>
            <w:r w:rsidRPr="00F939C9">
              <w:t xml:space="preserve">Five Day </w:t>
            </w:r>
            <w:r>
              <w:t>Workshop</w:t>
            </w:r>
          </w:p>
          <w:p w14:paraId="3F43066D" w14:textId="77777777" w:rsidR="003E33AE" w:rsidRPr="00F939C9" w:rsidRDefault="003E33AE" w:rsidP="003E33AE">
            <w:pPr>
              <w:spacing w:after="120"/>
              <w:jc w:val="both"/>
            </w:pPr>
            <w:r w:rsidRPr="00F939C9">
              <w:t>Day 1 – Introduction, Key note speech, working group presentations</w:t>
            </w:r>
          </w:p>
          <w:p w14:paraId="095A6382" w14:textId="77777777" w:rsidR="003E33AE" w:rsidRPr="00F939C9" w:rsidRDefault="003E33AE" w:rsidP="003E33AE">
            <w:pPr>
              <w:spacing w:after="120"/>
              <w:jc w:val="both"/>
            </w:pPr>
            <w:r w:rsidRPr="00F939C9">
              <w:t xml:space="preserve">Day 2-4 –Discussion / </w:t>
            </w:r>
            <w:r>
              <w:t>[</w:t>
            </w:r>
            <w:r w:rsidRPr="001960B2">
              <w:rPr>
                <w:highlight w:val="yellow"/>
              </w:rPr>
              <w:t>Break-out groups</w:t>
            </w:r>
            <w:r>
              <w:t>]</w:t>
            </w:r>
          </w:p>
          <w:p w14:paraId="6BA838E2" w14:textId="77777777" w:rsidR="003E33AE" w:rsidRPr="00F939C9" w:rsidRDefault="003E33AE" w:rsidP="003E33AE">
            <w:pPr>
              <w:spacing w:after="120"/>
              <w:jc w:val="both"/>
            </w:pPr>
            <w:r w:rsidRPr="00F939C9">
              <w:t xml:space="preserve">Day 5 – Results of Discussion Groups presented / Presentation of </w:t>
            </w:r>
            <w:r>
              <w:t>draft revision.</w:t>
            </w:r>
          </w:p>
        </w:tc>
      </w:tr>
      <w:tr w:rsidR="003E33AE" w:rsidRPr="00F939C9" w14:paraId="0980EB25" w14:textId="77777777" w:rsidTr="003E33AE">
        <w:trPr>
          <w:trHeight w:val="1356"/>
        </w:trPr>
        <w:tc>
          <w:tcPr>
            <w:tcW w:w="1951" w:type="dxa"/>
            <w:vAlign w:val="center"/>
          </w:tcPr>
          <w:p w14:paraId="6C65EF5C" w14:textId="77777777" w:rsidR="003E33AE" w:rsidRPr="00F939C9" w:rsidRDefault="003E33AE" w:rsidP="003E33AE">
            <w:pPr>
              <w:numPr>
                <w:ilvl w:val="12"/>
                <w:numId w:val="0"/>
              </w:numPr>
              <w:overflowPunct w:val="0"/>
              <w:autoSpaceDE w:val="0"/>
              <w:autoSpaceDN w:val="0"/>
              <w:adjustRightInd w:val="0"/>
              <w:ind w:right="-108"/>
              <w:jc w:val="center"/>
              <w:textAlignment w:val="baseline"/>
              <w:rPr>
                <w:b/>
                <w:smallCaps/>
                <w:sz w:val="28"/>
                <w:szCs w:val="20"/>
              </w:rPr>
            </w:pPr>
            <w:r w:rsidRPr="00F939C9">
              <w:rPr>
                <w:b/>
                <w:smallCaps/>
                <w:sz w:val="28"/>
                <w:szCs w:val="20"/>
              </w:rPr>
              <w:t>Steering Committee</w:t>
            </w:r>
          </w:p>
        </w:tc>
        <w:tc>
          <w:tcPr>
            <w:tcW w:w="7796" w:type="dxa"/>
            <w:vAlign w:val="center"/>
          </w:tcPr>
          <w:p w14:paraId="1D9C8BC5" w14:textId="77777777" w:rsidR="003E33AE" w:rsidRPr="00F939C9" w:rsidRDefault="003E33AE" w:rsidP="003E33AE">
            <w:pPr>
              <w:spacing w:after="120"/>
              <w:jc w:val="both"/>
            </w:pPr>
            <w:r w:rsidRPr="00F939C9">
              <w:t>Proposed Steer</w:t>
            </w:r>
            <w:r>
              <w:t>ing Committee for the Workshop</w:t>
            </w:r>
            <w:r w:rsidRPr="00F939C9">
              <w:t>:</w:t>
            </w:r>
          </w:p>
          <w:p w14:paraId="19AAB50C" w14:textId="77777777" w:rsidR="003E33AE" w:rsidRPr="00F939C9" w:rsidRDefault="003E33AE" w:rsidP="003E33AE">
            <w:pPr>
              <w:spacing w:after="40"/>
              <w:ind w:left="317"/>
              <w:jc w:val="both"/>
              <w:rPr>
                <w:rFonts w:cs="Arial"/>
                <w:lang w:eastAsia="fr-FR"/>
              </w:rPr>
            </w:pPr>
            <w:r w:rsidRPr="00F939C9">
              <w:rPr>
                <w:rFonts w:cs="Arial"/>
                <w:lang w:eastAsia="fr-FR"/>
              </w:rPr>
              <w:t>Chair of IALA VTS Committee</w:t>
            </w:r>
          </w:p>
          <w:p w14:paraId="44F054D7" w14:textId="77777777" w:rsidR="003E33AE" w:rsidRPr="00F939C9" w:rsidRDefault="003E33AE" w:rsidP="003E33AE">
            <w:pPr>
              <w:spacing w:after="40"/>
              <w:ind w:left="317"/>
              <w:jc w:val="both"/>
              <w:rPr>
                <w:rFonts w:cs="Arial"/>
                <w:lang w:eastAsia="fr-FR"/>
              </w:rPr>
            </w:pPr>
            <w:r w:rsidRPr="00F939C9">
              <w:rPr>
                <w:rFonts w:cs="Arial"/>
                <w:lang w:eastAsia="fr-FR"/>
              </w:rPr>
              <w:t>Vice Chair of IALA VTS Committee</w:t>
            </w:r>
          </w:p>
          <w:p w14:paraId="52F3A0E2" w14:textId="77777777" w:rsidR="003E33AE" w:rsidRPr="00F939C9" w:rsidRDefault="003E33AE" w:rsidP="003E33AE">
            <w:pPr>
              <w:spacing w:after="40"/>
              <w:ind w:left="317"/>
              <w:jc w:val="both"/>
              <w:rPr>
                <w:rFonts w:cs="Arial"/>
                <w:lang w:eastAsia="fr-FR"/>
              </w:rPr>
            </w:pPr>
            <w:r w:rsidRPr="00F939C9">
              <w:rPr>
                <w:rFonts w:cs="Arial"/>
                <w:lang w:eastAsia="fr-FR"/>
              </w:rPr>
              <w:t>Chair of WG1 and WG3 IALA VTS Committee</w:t>
            </w:r>
          </w:p>
          <w:p w14:paraId="676FE3B4" w14:textId="77777777" w:rsidR="003E33AE" w:rsidRPr="00F939C9" w:rsidRDefault="003E33AE" w:rsidP="003E33AE">
            <w:pPr>
              <w:spacing w:after="40"/>
              <w:ind w:left="317"/>
              <w:jc w:val="both"/>
              <w:rPr>
                <w:rFonts w:cs="Arial"/>
                <w:lang w:eastAsia="fr-FR"/>
              </w:rPr>
            </w:pPr>
            <w:r w:rsidRPr="00F939C9">
              <w:rPr>
                <w:rFonts w:cs="Arial"/>
                <w:lang w:eastAsia="fr-FR"/>
              </w:rPr>
              <w:t>Vice Chair of WG1 and WG3 IALA VTS Committee</w:t>
            </w:r>
          </w:p>
          <w:p w14:paraId="4A7F55EB" w14:textId="77777777" w:rsidR="003E33AE" w:rsidRPr="00F939C9" w:rsidRDefault="003E33AE" w:rsidP="003E33AE">
            <w:pPr>
              <w:spacing w:after="40"/>
              <w:ind w:left="317"/>
              <w:jc w:val="both"/>
              <w:rPr>
                <w:rFonts w:cs="Arial"/>
                <w:lang w:eastAsia="fr-FR"/>
              </w:rPr>
            </w:pPr>
            <w:r w:rsidRPr="001960B2">
              <w:rPr>
                <w:rFonts w:cs="Arial"/>
                <w:highlight w:val="yellow"/>
                <w:lang w:eastAsia="fr-FR"/>
              </w:rPr>
              <w:t>[Host Representatives]</w:t>
            </w:r>
          </w:p>
          <w:p w14:paraId="120FF6EF" w14:textId="77777777" w:rsidR="003E33AE" w:rsidRPr="00F939C9" w:rsidRDefault="003E33AE" w:rsidP="003E33AE">
            <w:pPr>
              <w:spacing w:after="40"/>
              <w:ind w:left="317"/>
              <w:jc w:val="both"/>
              <w:rPr>
                <w:rFonts w:cs="Arial"/>
                <w:lang w:eastAsia="fr-FR"/>
              </w:rPr>
            </w:pPr>
            <w:r w:rsidRPr="00F939C9">
              <w:rPr>
                <w:rFonts w:cs="Arial"/>
                <w:lang w:eastAsia="fr-FR"/>
              </w:rPr>
              <w:t>IALA Technical Co-ordination Manager (Secretary)</w:t>
            </w:r>
          </w:p>
        </w:tc>
      </w:tr>
    </w:tbl>
    <w:p w14:paraId="139D472B" w14:textId="77777777" w:rsidR="003E33AE" w:rsidRPr="003E33AE" w:rsidRDefault="003E33AE" w:rsidP="003E33AE">
      <w:pPr>
        <w:rPr>
          <w:rFonts w:eastAsiaTheme="minorEastAsia"/>
        </w:rPr>
      </w:pPr>
    </w:p>
    <w:p w14:paraId="12EF71FD" w14:textId="77777777" w:rsidR="003E33AE" w:rsidRDefault="003E33AE">
      <w:pPr>
        <w:rPr>
          <w:rFonts w:asciiTheme="minorHAnsi" w:eastAsiaTheme="minorEastAsia" w:hAnsiTheme="minorHAnsi" w:cstheme="minorHAnsi"/>
          <w:szCs w:val="22"/>
        </w:rPr>
      </w:pPr>
    </w:p>
    <w:p w14:paraId="6BC81B71" w14:textId="77777777" w:rsidR="003E33AE" w:rsidRDefault="003E33AE">
      <w:pPr>
        <w:rPr>
          <w:rFonts w:asciiTheme="minorHAnsi" w:eastAsiaTheme="minorEastAsia" w:hAnsiTheme="minorHAnsi" w:cstheme="minorHAnsi"/>
          <w:szCs w:val="22"/>
        </w:rPr>
        <w:sectPr w:rsidR="003E33AE" w:rsidSect="00EB72C0">
          <w:pgSz w:w="11906" w:h="16838"/>
          <w:pgMar w:top="1418" w:right="707" w:bottom="993" w:left="1134" w:header="567" w:footer="601" w:gutter="0"/>
          <w:cols w:space="708"/>
          <w:docGrid w:linePitch="360"/>
        </w:sectPr>
      </w:pPr>
    </w:p>
    <w:p w14:paraId="0AD7F197" w14:textId="4AA9F79F" w:rsidR="00A95C21" w:rsidRDefault="00A95C21" w:rsidP="003C60F7">
      <w:pPr>
        <w:pStyle w:val="Heading1"/>
        <w:numPr>
          <w:ilvl w:val="0"/>
          <w:numId w:val="0"/>
        </w:numPr>
        <w:ind w:left="567"/>
        <w:rPr>
          <w:rFonts w:eastAsiaTheme="minorEastAsia"/>
        </w:rPr>
      </w:pPr>
      <w:bookmarkStart w:id="24" w:name="_Toc524091376"/>
      <w:r w:rsidRPr="00A95C21">
        <w:rPr>
          <w:rFonts w:eastAsiaTheme="minorEastAsia"/>
        </w:rPr>
        <w:lastRenderedPageBreak/>
        <w:t>Annex C</w:t>
      </w:r>
      <w:r w:rsidRPr="00A95C21">
        <w:rPr>
          <w:rFonts w:eastAsiaTheme="minorEastAsia"/>
        </w:rPr>
        <w:tab/>
        <w:t>Guiding principles and draft skeleton to commence draf</w:t>
      </w:r>
      <w:r w:rsidR="006A4045">
        <w:rPr>
          <w:rFonts w:eastAsiaTheme="minorEastAsia"/>
        </w:rPr>
        <w:t>ting the revised/new resolution</w:t>
      </w:r>
      <w:r w:rsidRPr="00A95C21">
        <w:rPr>
          <w:rFonts w:eastAsiaTheme="minorEastAsia"/>
        </w:rPr>
        <w:t>.</w:t>
      </w:r>
      <w:bookmarkEnd w:id="24"/>
    </w:p>
    <w:p w14:paraId="6364161F" w14:textId="77777777" w:rsidR="000979AB" w:rsidRDefault="000979AB" w:rsidP="00884AF8">
      <w:pPr>
        <w:spacing w:after="120"/>
        <w:rPr>
          <w:b/>
          <w:u w:val="single"/>
        </w:rPr>
      </w:pPr>
    </w:p>
    <w:p w14:paraId="0F23F5B1" w14:textId="5F1C5755" w:rsidR="003E33AE" w:rsidRPr="000979AB" w:rsidRDefault="003E33AE" w:rsidP="000979AB">
      <w:pPr>
        <w:spacing w:after="120"/>
        <w:jc w:val="center"/>
        <w:rPr>
          <w:b/>
          <w:sz w:val="24"/>
          <w:u w:val="single"/>
        </w:rPr>
      </w:pPr>
      <w:r w:rsidRPr="000979AB">
        <w:rPr>
          <w:b/>
          <w:sz w:val="24"/>
          <w:u w:val="single"/>
        </w:rPr>
        <w:t>Guiding principles</w:t>
      </w:r>
      <w:r w:rsidR="00946741" w:rsidRPr="000979AB">
        <w:rPr>
          <w:b/>
          <w:sz w:val="24"/>
          <w:u w:val="single"/>
        </w:rPr>
        <w:t xml:space="preserve"> for the revision of </w:t>
      </w:r>
      <w:proofErr w:type="gramStart"/>
      <w:r w:rsidR="00946741" w:rsidRPr="000979AB">
        <w:rPr>
          <w:b/>
          <w:sz w:val="24"/>
          <w:u w:val="single"/>
        </w:rPr>
        <w:t>A.857(</w:t>
      </w:r>
      <w:proofErr w:type="gramEnd"/>
      <w:r w:rsidR="00946741" w:rsidRPr="000979AB">
        <w:rPr>
          <w:b/>
          <w:sz w:val="24"/>
          <w:u w:val="single"/>
        </w:rPr>
        <w:t>20)</w:t>
      </w:r>
      <w:r w:rsidRPr="000979AB">
        <w:rPr>
          <w:b/>
          <w:sz w:val="24"/>
          <w:u w:val="single"/>
        </w:rPr>
        <w:t>:</w:t>
      </w:r>
    </w:p>
    <w:p w14:paraId="088448D8" w14:textId="77777777" w:rsidR="000979AB" w:rsidRDefault="000979AB" w:rsidP="00884AF8">
      <w:pPr>
        <w:spacing w:after="120"/>
      </w:pPr>
    </w:p>
    <w:p w14:paraId="71953348" w14:textId="77777777" w:rsidR="003E33AE" w:rsidRPr="002F34D4" w:rsidRDefault="003E33AE" w:rsidP="00884AF8">
      <w:pPr>
        <w:spacing w:after="120"/>
      </w:pPr>
      <w:r w:rsidRPr="002F34D4">
        <w:t>The skeleton provides the framework to commence drafting the revised/new resolution in a manner that will ensure the outcomes identified in the IMO submission are achieved.  That is:</w:t>
      </w:r>
    </w:p>
    <w:p w14:paraId="03DD42E7" w14:textId="77777777" w:rsidR="003E33AE" w:rsidRPr="002F34D4" w:rsidRDefault="003E33AE" w:rsidP="00884AF8">
      <w:pPr>
        <w:spacing w:after="120"/>
        <w:ind w:left="720"/>
        <w:rPr>
          <w:i/>
        </w:rPr>
      </w:pPr>
      <w:r w:rsidRPr="002F34D4">
        <w:rPr>
          <w:i/>
        </w:rPr>
        <w:t xml:space="preserve">“The output is required for VTS to fulfil its role as a measurable and proactive instrument in the prevention of maritime incidents and accidents. This will be achieved by providing a clear and concise framework to implement and deliver VTS globally in a realistic, consistent and harmonized manner.” </w:t>
      </w:r>
    </w:p>
    <w:p w14:paraId="5A5C4134" w14:textId="77777777" w:rsidR="003E33AE" w:rsidRPr="002F34D4" w:rsidRDefault="003E33AE" w:rsidP="00884AF8">
      <w:pPr>
        <w:spacing w:after="120"/>
      </w:pPr>
      <w:r w:rsidRPr="002F34D4">
        <w:t>The revised/new resolution should be prepared in a form that:</w:t>
      </w:r>
    </w:p>
    <w:p w14:paraId="203E44F4" w14:textId="77777777" w:rsidR="003E33AE" w:rsidRPr="002F34D4" w:rsidRDefault="003E33AE" w:rsidP="00EB72C0">
      <w:pPr>
        <w:numPr>
          <w:ilvl w:val="1"/>
          <w:numId w:val="49"/>
        </w:numPr>
        <w:spacing w:after="120"/>
        <w:ind w:left="714" w:hanging="357"/>
      </w:pPr>
      <w:r w:rsidRPr="002F34D4">
        <w:t>Provides an appropriate high-level framework that is both clear and concise,</w:t>
      </w:r>
    </w:p>
    <w:p w14:paraId="0FE80F0C" w14:textId="77777777" w:rsidR="003E33AE" w:rsidRPr="002F34D4" w:rsidRDefault="003E33AE" w:rsidP="00EB72C0">
      <w:pPr>
        <w:numPr>
          <w:ilvl w:val="1"/>
          <w:numId w:val="49"/>
        </w:numPr>
        <w:spacing w:after="120"/>
        <w:ind w:left="714" w:hanging="357"/>
      </w:pPr>
      <w:r w:rsidRPr="002F34D4">
        <w:t>Provides a link between SOLAS, the resolution, IMO documentation and requirements relevant to VTS and IALA Standards (as amended or as adopted).</w:t>
      </w:r>
    </w:p>
    <w:p w14:paraId="549600FF" w14:textId="77777777" w:rsidR="003E33AE" w:rsidRPr="002F34D4" w:rsidRDefault="003E33AE" w:rsidP="00EB72C0">
      <w:pPr>
        <w:numPr>
          <w:ilvl w:val="1"/>
          <w:numId w:val="49"/>
        </w:numPr>
        <w:spacing w:after="120"/>
        <w:ind w:left="714" w:hanging="357"/>
      </w:pPr>
      <w:r w:rsidRPr="002F34D4">
        <w:t>Recognises:</w:t>
      </w:r>
    </w:p>
    <w:p w14:paraId="19B114F9" w14:textId="77777777" w:rsidR="003E33AE" w:rsidRPr="002F34D4" w:rsidRDefault="003E33AE" w:rsidP="00EB72C0">
      <w:pPr>
        <w:numPr>
          <w:ilvl w:val="2"/>
          <w:numId w:val="50"/>
        </w:numPr>
        <w:spacing w:after="120"/>
        <w:ind w:left="1434" w:hanging="357"/>
      </w:pPr>
      <w:r w:rsidRPr="002F34D4">
        <w:t>The “key areas” identified in the IMO submission; and</w:t>
      </w:r>
    </w:p>
    <w:p w14:paraId="397E623C" w14:textId="77777777" w:rsidR="003E33AE" w:rsidRPr="002F34D4" w:rsidRDefault="003E33AE" w:rsidP="00EB72C0">
      <w:pPr>
        <w:numPr>
          <w:ilvl w:val="2"/>
          <w:numId w:val="50"/>
        </w:numPr>
        <w:spacing w:after="120"/>
        <w:ind w:left="1434" w:hanging="357"/>
      </w:pPr>
      <w:r w:rsidRPr="002F34D4">
        <w:t>The outcomes from the Intersessional Meeting of Working Group 1 (Operations) in April 2018.</w:t>
      </w:r>
    </w:p>
    <w:p w14:paraId="408B601A" w14:textId="77777777" w:rsidR="003E33AE" w:rsidRPr="002F34D4" w:rsidRDefault="003E33AE" w:rsidP="00884AF8">
      <w:pPr>
        <w:spacing w:after="120"/>
      </w:pPr>
      <w:r w:rsidRPr="002F34D4">
        <w:t>As a guide, the following questions should be asked when reviewing text proposed for the revised/new Resolution:</w:t>
      </w:r>
    </w:p>
    <w:p w14:paraId="3DF2AA26" w14:textId="77777777" w:rsidR="003E33AE" w:rsidRPr="002F34D4" w:rsidRDefault="003E33AE" w:rsidP="00EB72C0">
      <w:pPr>
        <w:numPr>
          <w:ilvl w:val="0"/>
          <w:numId w:val="51"/>
        </w:numPr>
        <w:spacing w:after="120"/>
        <w:ind w:left="714" w:hanging="357"/>
      </w:pPr>
      <w:r w:rsidRPr="002F34D4">
        <w:t>Is it clear and concise?</w:t>
      </w:r>
    </w:p>
    <w:p w14:paraId="21765271" w14:textId="77777777" w:rsidR="003E33AE" w:rsidRPr="002F34D4" w:rsidRDefault="003E33AE" w:rsidP="00EB72C0">
      <w:pPr>
        <w:numPr>
          <w:ilvl w:val="0"/>
          <w:numId w:val="51"/>
        </w:numPr>
        <w:spacing w:after="120"/>
        <w:ind w:left="714" w:hanging="357"/>
      </w:pPr>
      <w:r w:rsidRPr="002F34D4">
        <w:t>Is the topic/issue already prescribed in, or is a cross reference required to, existing IMO and/or IALA documentation?</w:t>
      </w:r>
    </w:p>
    <w:p w14:paraId="53457C56" w14:textId="77777777" w:rsidR="003E33AE" w:rsidRPr="002F34D4" w:rsidRDefault="003E33AE" w:rsidP="00EB72C0">
      <w:pPr>
        <w:numPr>
          <w:ilvl w:val="0"/>
          <w:numId w:val="51"/>
        </w:numPr>
        <w:spacing w:after="120"/>
        <w:ind w:left="714" w:hanging="357"/>
      </w:pPr>
      <w:r w:rsidRPr="002F34D4">
        <w:t>Does it add value?</w:t>
      </w:r>
    </w:p>
    <w:p w14:paraId="37B6B55B" w14:textId="77777777" w:rsidR="00946741" w:rsidRPr="00946741" w:rsidRDefault="003E33AE" w:rsidP="00EB72C0">
      <w:pPr>
        <w:numPr>
          <w:ilvl w:val="0"/>
          <w:numId w:val="51"/>
        </w:numPr>
        <w:spacing w:after="120"/>
        <w:ind w:left="714" w:hanging="357"/>
        <w:rPr>
          <w:rFonts w:asciiTheme="minorHAnsi" w:eastAsiaTheme="minorEastAsia" w:hAnsiTheme="minorHAnsi" w:cstheme="minorHAnsi"/>
          <w:szCs w:val="22"/>
        </w:rPr>
      </w:pPr>
      <w:r w:rsidRPr="002F34D4">
        <w:t>Is it in conflict with other parts of the revised/new Resolution?</w:t>
      </w:r>
    </w:p>
    <w:p w14:paraId="6813EA9C" w14:textId="46E1DB96" w:rsidR="00946741" w:rsidRDefault="00946741" w:rsidP="00946741">
      <w:pPr>
        <w:spacing w:after="120"/>
        <w:rPr>
          <w:rFonts w:asciiTheme="minorHAnsi" w:eastAsiaTheme="minorEastAsia" w:hAnsiTheme="minorHAnsi" w:cstheme="minorHAnsi"/>
          <w:szCs w:val="22"/>
        </w:rPr>
      </w:pPr>
      <w:r>
        <w:rPr>
          <w:rFonts w:asciiTheme="minorHAnsi" w:eastAsiaTheme="minorEastAsia" w:hAnsiTheme="minorHAnsi" w:cstheme="minorHAnsi"/>
          <w:szCs w:val="22"/>
        </w:rPr>
        <w:br w:type="page"/>
      </w:r>
    </w:p>
    <w:p w14:paraId="61B1EABF" w14:textId="018798C0" w:rsidR="00946741" w:rsidRDefault="00946741" w:rsidP="00B05903">
      <w:pPr>
        <w:spacing w:after="120"/>
        <w:jc w:val="center"/>
        <w:rPr>
          <w:rFonts w:eastAsiaTheme="minorEastAsia" w:cs="Arial"/>
          <w:b/>
          <w:sz w:val="24"/>
          <w:szCs w:val="22"/>
          <w:u w:val="single"/>
        </w:rPr>
      </w:pPr>
      <w:r w:rsidRPr="00B05903">
        <w:rPr>
          <w:rFonts w:eastAsiaTheme="minorEastAsia" w:cs="Arial"/>
          <w:b/>
          <w:sz w:val="24"/>
          <w:szCs w:val="22"/>
          <w:u w:val="single"/>
        </w:rPr>
        <w:lastRenderedPageBreak/>
        <w:t>Draft Skeleton</w:t>
      </w:r>
    </w:p>
    <w:p w14:paraId="38782E09" w14:textId="77777777" w:rsidR="00B05903" w:rsidRPr="00B05903" w:rsidRDefault="00B05903" w:rsidP="00B05903">
      <w:pPr>
        <w:spacing w:after="120"/>
        <w:jc w:val="center"/>
        <w:rPr>
          <w:rFonts w:eastAsiaTheme="minorEastAsia" w:cs="Arial"/>
          <w:b/>
          <w:sz w:val="24"/>
          <w:szCs w:val="22"/>
          <w:u w:val="single"/>
        </w:rPr>
      </w:pPr>
    </w:p>
    <w:tbl>
      <w:tblPr>
        <w:tblStyle w:val="TableGrid"/>
        <w:tblW w:w="0" w:type="auto"/>
        <w:tblLook w:val="04A0" w:firstRow="1" w:lastRow="0" w:firstColumn="1" w:lastColumn="0" w:noHBand="0" w:noVBand="1"/>
      </w:tblPr>
      <w:tblGrid>
        <w:gridCol w:w="10055"/>
      </w:tblGrid>
      <w:tr w:rsidR="00946741" w14:paraId="2904F93E" w14:textId="77777777" w:rsidTr="000F10A3">
        <w:tc>
          <w:tcPr>
            <w:tcW w:w="10055" w:type="dxa"/>
          </w:tcPr>
          <w:p w14:paraId="107664C8" w14:textId="77777777" w:rsidR="00946741" w:rsidRPr="00EB72C0" w:rsidRDefault="00946741" w:rsidP="000F10A3">
            <w:pPr>
              <w:spacing w:before="20" w:after="20"/>
              <w:rPr>
                <w:rFonts w:asciiTheme="minorHAnsi" w:eastAsiaTheme="minorEastAsia" w:hAnsiTheme="minorHAnsi" w:cstheme="minorHAnsi"/>
                <w:b/>
                <w:szCs w:val="22"/>
              </w:rPr>
            </w:pPr>
            <w:r w:rsidRPr="00EB72C0">
              <w:rPr>
                <w:b/>
              </w:rPr>
              <w:t>ANNEX 1 - CRITERIA FOR OPERATING A VTS</w:t>
            </w:r>
          </w:p>
        </w:tc>
      </w:tr>
      <w:tr w:rsidR="00946741" w14:paraId="5DEAB3A0" w14:textId="77777777" w:rsidTr="000F10A3">
        <w:tc>
          <w:tcPr>
            <w:tcW w:w="10055" w:type="dxa"/>
          </w:tcPr>
          <w:p w14:paraId="3EDA75EC" w14:textId="77777777" w:rsidR="00946741" w:rsidRPr="00EB72C0" w:rsidRDefault="00946741" w:rsidP="000F10A3">
            <w:pPr>
              <w:spacing w:before="20" w:after="20"/>
              <w:rPr>
                <w:rFonts w:asciiTheme="minorHAnsi" w:eastAsiaTheme="minorEastAsia" w:hAnsiTheme="minorHAnsi" w:cstheme="minorHAnsi"/>
                <w:b/>
                <w:szCs w:val="22"/>
              </w:rPr>
            </w:pPr>
            <w:r w:rsidRPr="00EB72C0">
              <w:rPr>
                <w:b/>
              </w:rPr>
              <w:t>1</w:t>
            </w:r>
            <w:r w:rsidRPr="00EB72C0">
              <w:rPr>
                <w:b/>
              </w:rPr>
              <w:tab/>
              <w:t>SCOPE</w:t>
            </w:r>
          </w:p>
        </w:tc>
      </w:tr>
      <w:tr w:rsidR="00946741" w14:paraId="37720117" w14:textId="77777777" w:rsidTr="000F10A3">
        <w:tc>
          <w:tcPr>
            <w:tcW w:w="10055" w:type="dxa"/>
          </w:tcPr>
          <w:p w14:paraId="0FF9F99D" w14:textId="77777777" w:rsidR="00946741" w:rsidRPr="00EB72C0" w:rsidRDefault="00946741" w:rsidP="000F10A3">
            <w:pPr>
              <w:spacing w:before="20" w:after="20"/>
              <w:rPr>
                <w:b/>
              </w:rPr>
            </w:pPr>
            <w:r w:rsidRPr="00EB72C0">
              <w:rPr>
                <w:b/>
              </w:rPr>
              <w:t>2</w:t>
            </w:r>
            <w:r w:rsidRPr="00EB72C0">
              <w:rPr>
                <w:b/>
              </w:rPr>
              <w:tab/>
              <w:t xml:space="preserve">DEFINITIONS AND CLARIFICATIONS </w:t>
            </w:r>
          </w:p>
          <w:p w14:paraId="03E9B283" w14:textId="77777777" w:rsidR="00946741" w:rsidRDefault="00946741" w:rsidP="000F10A3">
            <w:pPr>
              <w:spacing w:before="20" w:after="20"/>
              <w:rPr>
                <w:rFonts w:asciiTheme="minorHAnsi" w:eastAsiaTheme="minorEastAsia" w:hAnsiTheme="minorHAnsi" w:cstheme="minorHAnsi"/>
                <w:szCs w:val="22"/>
              </w:rPr>
            </w:pPr>
            <w:r w:rsidRPr="00EB72C0">
              <w:t>Review and update pending revision</w:t>
            </w:r>
          </w:p>
        </w:tc>
      </w:tr>
      <w:tr w:rsidR="00946741" w:rsidRPr="00EB72C0" w14:paraId="12E4A17D" w14:textId="77777777" w:rsidTr="000F10A3">
        <w:tc>
          <w:tcPr>
            <w:tcW w:w="10055" w:type="dxa"/>
          </w:tcPr>
          <w:p w14:paraId="2BA09D5B" w14:textId="77777777" w:rsidR="00946741" w:rsidRPr="00EB72C0" w:rsidRDefault="00946741" w:rsidP="000F10A3">
            <w:pPr>
              <w:spacing w:before="20" w:after="20"/>
              <w:rPr>
                <w:rFonts w:eastAsiaTheme="minorEastAsia" w:cs="Arial"/>
                <w:b/>
                <w:szCs w:val="22"/>
              </w:rPr>
            </w:pPr>
            <w:r w:rsidRPr="00EB72C0">
              <w:rPr>
                <w:rFonts w:eastAsiaTheme="minorEastAsia" w:cs="Arial"/>
                <w:b/>
                <w:szCs w:val="22"/>
              </w:rPr>
              <w:t>3.</w:t>
            </w:r>
            <w:r w:rsidRPr="00EB72C0">
              <w:rPr>
                <w:rFonts w:eastAsiaTheme="minorEastAsia" w:cs="Arial"/>
                <w:b/>
                <w:szCs w:val="22"/>
              </w:rPr>
              <w:tab/>
              <w:t xml:space="preserve">GENERAL PRINCIPLES </w:t>
            </w:r>
          </w:p>
          <w:p w14:paraId="4BC18945" w14:textId="77777777" w:rsidR="00946741" w:rsidRPr="00EB72C0" w:rsidRDefault="00946741" w:rsidP="000F10A3">
            <w:pPr>
              <w:spacing w:before="20" w:after="20"/>
              <w:rPr>
                <w:rFonts w:eastAsiaTheme="minorEastAsia" w:cs="Arial"/>
                <w:b/>
                <w:szCs w:val="22"/>
              </w:rPr>
            </w:pPr>
            <w:r w:rsidRPr="00EB72C0">
              <w:rPr>
                <w:rFonts w:eastAsiaTheme="minorEastAsia" w:cs="Arial"/>
                <w:b/>
                <w:szCs w:val="22"/>
              </w:rPr>
              <w:t>3.1</w:t>
            </w:r>
            <w:r w:rsidRPr="00EB72C0">
              <w:rPr>
                <w:rFonts w:eastAsiaTheme="minorEastAsia" w:cs="Arial"/>
                <w:b/>
                <w:szCs w:val="22"/>
              </w:rPr>
              <w:tab/>
              <w:t>International / Legal framework</w:t>
            </w:r>
          </w:p>
          <w:p w14:paraId="5ABBF468" w14:textId="77777777" w:rsidR="00946741" w:rsidRPr="00EB72C0" w:rsidRDefault="00946741" w:rsidP="000F10A3">
            <w:pPr>
              <w:spacing w:before="20" w:after="20"/>
              <w:rPr>
                <w:rFonts w:eastAsiaTheme="minorEastAsia" w:cs="Arial"/>
                <w:b/>
                <w:szCs w:val="22"/>
              </w:rPr>
            </w:pPr>
            <w:r w:rsidRPr="00EB72C0">
              <w:rPr>
                <w:rFonts w:eastAsiaTheme="minorEastAsia" w:cs="Arial"/>
                <w:b/>
                <w:szCs w:val="22"/>
              </w:rPr>
              <w:t>3.2</w:t>
            </w:r>
            <w:r w:rsidRPr="00EB72C0">
              <w:rPr>
                <w:rFonts w:eastAsiaTheme="minorEastAsia" w:cs="Arial"/>
                <w:b/>
                <w:szCs w:val="22"/>
              </w:rPr>
              <w:tab/>
              <w:t>Purpose of VTS</w:t>
            </w:r>
          </w:p>
          <w:p w14:paraId="779C1989" w14:textId="77777777" w:rsidR="00946741" w:rsidRPr="00EB72C0" w:rsidRDefault="00946741" w:rsidP="000F10A3">
            <w:pPr>
              <w:spacing w:before="20" w:after="20"/>
              <w:rPr>
                <w:rFonts w:eastAsiaTheme="minorEastAsia" w:cs="Arial"/>
                <w:b/>
                <w:szCs w:val="22"/>
              </w:rPr>
            </w:pPr>
            <w:r w:rsidRPr="00EB72C0">
              <w:rPr>
                <w:rFonts w:eastAsiaTheme="minorEastAsia" w:cs="Arial"/>
                <w:b/>
                <w:szCs w:val="22"/>
              </w:rPr>
              <w:t>3.3</w:t>
            </w:r>
            <w:r w:rsidRPr="00EB72C0">
              <w:rPr>
                <w:rFonts w:eastAsiaTheme="minorEastAsia" w:cs="Arial"/>
                <w:b/>
                <w:szCs w:val="22"/>
              </w:rPr>
              <w:tab/>
              <w:t>Responsibilities</w:t>
            </w:r>
          </w:p>
          <w:p w14:paraId="3A8CA238" w14:textId="77777777" w:rsidR="00946741" w:rsidRPr="00EB72C0" w:rsidRDefault="00946741" w:rsidP="000F10A3">
            <w:pPr>
              <w:spacing w:before="20" w:after="20"/>
              <w:ind w:left="720"/>
              <w:rPr>
                <w:rFonts w:eastAsiaTheme="minorEastAsia" w:cs="Arial"/>
                <w:szCs w:val="22"/>
              </w:rPr>
            </w:pPr>
            <w:r w:rsidRPr="00EB72C0">
              <w:rPr>
                <w:rFonts w:eastAsiaTheme="minorEastAsia" w:cs="Arial"/>
                <w:szCs w:val="22"/>
              </w:rPr>
              <w:t>o</w:t>
            </w:r>
            <w:r w:rsidRPr="00EB72C0">
              <w:rPr>
                <w:rFonts w:eastAsiaTheme="minorEastAsia" w:cs="Arial"/>
                <w:szCs w:val="22"/>
              </w:rPr>
              <w:tab/>
              <w:t>Contracting Governments</w:t>
            </w:r>
          </w:p>
          <w:p w14:paraId="40380527" w14:textId="77777777" w:rsidR="00946741" w:rsidRPr="00EB72C0" w:rsidRDefault="00946741" w:rsidP="000F10A3">
            <w:pPr>
              <w:spacing w:before="20" w:after="20"/>
              <w:ind w:left="720"/>
              <w:rPr>
                <w:rFonts w:eastAsiaTheme="minorEastAsia" w:cs="Arial"/>
                <w:szCs w:val="22"/>
              </w:rPr>
            </w:pPr>
            <w:r w:rsidRPr="00EB72C0">
              <w:rPr>
                <w:rFonts w:eastAsiaTheme="minorEastAsia" w:cs="Arial"/>
                <w:szCs w:val="22"/>
              </w:rPr>
              <w:t>o</w:t>
            </w:r>
            <w:r w:rsidRPr="00EB72C0">
              <w:rPr>
                <w:rFonts w:eastAsiaTheme="minorEastAsia" w:cs="Arial"/>
                <w:szCs w:val="22"/>
              </w:rPr>
              <w:tab/>
              <w:t>Competent Authorities for VTS</w:t>
            </w:r>
          </w:p>
          <w:p w14:paraId="402A7598" w14:textId="77777777" w:rsidR="00946741" w:rsidRPr="00EB72C0" w:rsidRDefault="00946741" w:rsidP="000F10A3">
            <w:pPr>
              <w:spacing w:before="20" w:after="20"/>
              <w:ind w:left="720"/>
              <w:rPr>
                <w:rFonts w:eastAsiaTheme="minorEastAsia" w:cs="Arial"/>
                <w:szCs w:val="22"/>
              </w:rPr>
            </w:pPr>
            <w:r w:rsidRPr="00EB72C0">
              <w:rPr>
                <w:rFonts w:eastAsiaTheme="minorEastAsia" w:cs="Arial"/>
                <w:szCs w:val="22"/>
              </w:rPr>
              <w:t>o</w:t>
            </w:r>
            <w:r w:rsidRPr="00EB72C0">
              <w:rPr>
                <w:rFonts w:eastAsiaTheme="minorEastAsia" w:cs="Arial"/>
                <w:szCs w:val="22"/>
              </w:rPr>
              <w:tab/>
              <w:t xml:space="preserve"> VTS Providers </w:t>
            </w:r>
          </w:p>
          <w:p w14:paraId="37EE2C8C" w14:textId="77777777" w:rsidR="00946741" w:rsidRPr="00EB72C0" w:rsidRDefault="00946741" w:rsidP="000F10A3">
            <w:pPr>
              <w:spacing w:before="20" w:after="20"/>
              <w:ind w:left="720"/>
              <w:rPr>
                <w:rFonts w:eastAsiaTheme="minorEastAsia" w:cs="Arial"/>
                <w:szCs w:val="22"/>
              </w:rPr>
            </w:pPr>
            <w:r w:rsidRPr="00EB72C0">
              <w:rPr>
                <w:rFonts w:eastAsiaTheme="minorEastAsia" w:cs="Arial"/>
                <w:szCs w:val="22"/>
              </w:rPr>
              <w:t>o</w:t>
            </w:r>
            <w:r w:rsidRPr="00EB72C0">
              <w:rPr>
                <w:rFonts w:eastAsiaTheme="minorEastAsia" w:cs="Arial"/>
                <w:szCs w:val="22"/>
              </w:rPr>
              <w:tab/>
              <w:t xml:space="preserve">Participating vessels </w:t>
            </w:r>
          </w:p>
          <w:p w14:paraId="472FD904" w14:textId="77777777" w:rsidR="00946741" w:rsidRPr="00EB72C0" w:rsidRDefault="00946741" w:rsidP="000F10A3">
            <w:pPr>
              <w:spacing w:before="20" w:after="20"/>
              <w:rPr>
                <w:rFonts w:eastAsiaTheme="minorEastAsia" w:cs="Arial"/>
                <w:b/>
                <w:szCs w:val="22"/>
              </w:rPr>
            </w:pPr>
            <w:r w:rsidRPr="00EB72C0">
              <w:rPr>
                <w:rFonts w:eastAsiaTheme="minorEastAsia" w:cs="Arial"/>
                <w:b/>
                <w:szCs w:val="22"/>
              </w:rPr>
              <w:t>3.4</w:t>
            </w:r>
            <w:r w:rsidRPr="00EB72C0">
              <w:rPr>
                <w:rFonts w:eastAsiaTheme="minorEastAsia" w:cs="Arial"/>
                <w:b/>
                <w:szCs w:val="22"/>
              </w:rPr>
              <w:tab/>
              <w:t xml:space="preserve">General Considerations for VTS </w:t>
            </w:r>
          </w:p>
          <w:p w14:paraId="11A54659" w14:textId="77777777" w:rsidR="00946741" w:rsidRPr="00EB72C0" w:rsidRDefault="00946741" w:rsidP="000F10A3">
            <w:pPr>
              <w:spacing w:before="20" w:after="20"/>
              <w:ind w:left="720"/>
              <w:rPr>
                <w:rFonts w:eastAsiaTheme="minorEastAsia" w:cs="Arial"/>
                <w:szCs w:val="22"/>
              </w:rPr>
            </w:pPr>
            <w:r w:rsidRPr="00EB72C0">
              <w:rPr>
                <w:rFonts w:eastAsiaTheme="minorEastAsia" w:cs="Arial"/>
                <w:szCs w:val="22"/>
              </w:rPr>
              <w:t>o</w:t>
            </w:r>
            <w:r w:rsidRPr="00EB72C0">
              <w:rPr>
                <w:rFonts w:eastAsiaTheme="minorEastAsia" w:cs="Arial"/>
                <w:szCs w:val="22"/>
              </w:rPr>
              <w:tab/>
              <w:t>Functions of a VTS</w:t>
            </w:r>
          </w:p>
          <w:p w14:paraId="0C887A49" w14:textId="77777777" w:rsidR="00946741" w:rsidRPr="00EB72C0" w:rsidRDefault="00946741" w:rsidP="000F10A3">
            <w:pPr>
              <w:spacing w:before="20" w:after="20"/>
              <w:ind w:left="720"/>
              <w:rPr>
                <w:rFonts w:eastAsiaTheme="minorEastAsia" w:cs="Arial"/>
                <w:szCs w:val="22"/>
              </w:rPr>
            </w:pPr>
            <w:r w:rsidRPr="00EB72C0">
              <w:rPr>
                <w:rFonts w:eastAsiaTheme="minorEastAsia" w:cs="Arial"/>
                <w:szCs w:val="22"/>
              </w:rPr>
              <w:t>o</w:t>
            </w:r>
            <w:r w:rsidRPr="00EB72C0">
              <w:rPr>
                <w:rFonts w:eastAsiaTheme="minorEastAsia" w:cs="Arial"/>
                <w:szCs w:val="22"/>
              </w:rPr>
              <w:tab/>
              <w:t>Key topic areas such as Implementation, Operations, Information Management, Communications, Auditing and Assessing, Training and Assessment, Accreditation, Competency, Certification and Revalidation, Risk Management, and Quality Management.</w:t>
            </w:r>
          </w:p>
          <w:p w14:paraId="6AC7ED9A" w14:textId="77777777" w:rsidR="00946741" w:rsidRPr="00EB72C0" w:rsidRDefault="00946741" w:rsidP="000F10A3">
            <w:pPr>
              <w:spacing w:before="20" w:after="20"/>
              <w:rPr>
                <w:rFonts w:eastAsiaTheme="minorEastAsia" w:cs="Arial"/>
                <w:b/>
                <w:szCs w:val="22"/>
              </w:rPr>
            </w:pPr>
            <w:r w:rsidRPr="00EB72C0">
              <w:rPr>
                <w:rFonts w:eastAsiaTheme="minorEastAsia" w:cs="Arial"/>
                <w:b/>
                <w:szCs w:val="22"/>
              </w:rPr>
              <w:t>3.5</w:t>
            </w:r>
            <w:r w:rsidRPr="00EB72C0">
              <w:rPr>
                <w:rFonts w:eastAsiaTheme="minorEastAsia" w:cs="Arial"/>
                <w:b/>
                <w:szCs w:val="22"/>
              </w:rPr>
              <w:tab/>
              <w:t>IALA Standards</w:t>
            </w:r>
          </w:p>
          <w:p w14:paraId="12F317CC" w14:textId="77777777" w:rsidR="00946741" w:rsidRPr="00EB72C0" w:rsidRDefault="00946741" w:rsidP="000F10A3">
            <w:pPr>
              <w:spacing w:before="20" w:after="20"/>
              <w:rPr>
                <w:rFonts w:eastAsiaTheme="minorEastAsia" w:cs="Arial"/>
                <w:szCs w:val="22"/>
              </w:rPr>
            </w:pPr>
            <w:r w:rsidRPr="00EB72C0">
              <w:rPr>
                <w:rFonts w:eastAsiaTheme="minorEastAsia" w:cs="Arial"/>
                <w:b/>
                <w:szCs w:val="22"/>
              </w:rPr>
              <w:t>3.6</w:t>
            </w:r>
            <w:r w:rsidRPr="00EB72C0">
              <w:rPr>
                <w:rFonts w:eastAsiaTheme="minorEastAsia" w:cs="Arial"/>
                <w:b/>
                <w:szCs w:val="22"/>
              </w:rPr>
              <w:tab/>
              <w:t>Other applicable IMO references (e.g. SRS, etc.)</w:t>
            </w:r>
          </w:p>
        </w:tc>
      </w:tr>
    </w:tbl>
    <w:p w14:paraId="46C7EDA2" w14:textId="758AED87" w:rsidR="003E33AE" w:rsidRDefault="003E33AE" w:rsidP="00946741">
      <w:pPr>
        <w:spacing w:after="120"/>
        <w:rPr>
          <w:rFonts w:asciiTheme="minorHAnsi" w:eastAsiaTheme="minorEastAsia" w:hAnsiTheme="minorHAnsi" w:cstheme="minorHAnsi"/>
          <w:szCs w:val="22"/>
        </w:rPr>
      </w:pPr>
    </w:p>
    <w:p w14:paraId="6DC74136" w14:textId="77777777" w:rsidR="00B05903" w:rsidRPr="00EB72C0" w:rsidRDefault="00B05903" w:rsidP="00946741">
      <w:pPr>
        <w:spacing w:after="120"/>
        <w:rPr>
          <w:rFonts w:asciiTheme="minorHAnsi" w:eastAsiaTheme="minorEastAsia" w:hAnsiTheme="minorHAnsi" w:cstheme="minorHAnsi"/>
          <w:szCs w:val="22"/>
        </w:rPr>
      </w:pPr>
    </w:p>
    <w:p w14:paraId="61FC68C3" w14:textId="172BE41D" w:rsidR="003E33AE" w:rsidRPr="00884AF8" w:rsidRDefault="00884AF8" w:rsidP="00884AF8">
      <w:pPr>
        <w:spacing w:after="120"/>
        <w:rPr>
          <w:b/>
        </w:rPr>
      </w:pPr>
      <w:r w:rsidRPr="00884AF8">
        <w:rPr>
          <w:b/>
        </w:rPr>
        <w:t>1</w:t>
      </w:r>
      <w:r w:rsidRPr="00884AF8">
        <w:rPr>
          <w:b/>
        </w:rPr>
        <w:tab/>
      </w:r>
      <w:r w:rsidR="003E33AE" w:rsidRPr="00884AF8">
        <w:rPr>
          <w:b/>
        </w:rPr>
        <w:t>SCOPE</w:t>
      </w:r>
    </w:p>
    <w:p w14:paraId="2B4BF667" w14:textId="77777777" w:rsidR="003E33AE" w:rsidRPr="00884AF8" w:rsidRDefault="003E33AE" w:rsidP="00884AF8">
      <w:pPr>
        <w:spacing w:after="120"/>
      </w:pPr>
      <w:r w:rsidRPr="00884AF8">
        <w:rPr>
          <w:highlight w:val="yellow"/>
        </w:rPr>
        <w:t>&lt;To be developed&gt;</w:t>
      </w:r>
    </w:p>
    <w:p w14:paraId="1C38A709" w14:textId="60BBF066" w:rsidR="003E33AE" w:rsidRPr="00884AF8" w:rsidRDefault="00884AF8" w:rsidP="00884AF8">
      <w:pPr>
        <w:spacing w:after="120"/>
        <w:rPr>
          <w:b/>
        </w:rPr>
      </w:pPr>
      <w:r w:rsidRPr="00884AF8">
        <w:rPr>
          <w:b/>
        </w:rPr>
        <w:t>2</w:t>
      </w:r>
      <w:r w:rsidRPr="00884AF8">
        <w:rPr>
          <w:b/>
        </w:rPr>
        <w:tab/>
      </w:r>
      <w:r w:rsidR="003E33AE" w:rsidRPr="00884AF8">
        <w:rPr>
          <w:b/>
        </w:rPr>
        <w:t xml:space="preserve">DEFINITIONS AND CLARIFICATIONS </w:t>
      </w:r>
    </w:p>
    <w:p w14:paraId="446CC109" w14:textId="77777777" w:rsidR="003E33AE" w:rsidRPr="00884AF8" w:rsidRDefault="003E33AE" w:rsidP="00884AF8">
      <w:pPr>
        <w:spacing w:after="120"/>
      </w:pPr>
      <w:r w:rsidRPr="00884AF8">
        <w:rPr>
          <w:highlight w:val="yellow"/>
        </w:rPr>
        <w:t>&lt; To be reviewed and updated pending revised/new Resolution&gt;</w:t>
      </w:r>
    </w:p>
    <w:p w14:paraId="1B365C06" w14:textId="65E524D8" w:rsidR="003E33AE" w:rsidRPr="00884AF8" w:rsidRDefault="00884AF8" w:rsidP="00884AF8">
      <w:pPr>
        <w:spacing w:after="120"/>
        <w:rPr>
          <w:b/>
        </w:rPr>
      </w:pPr>
      <w:r w:rsidRPr="00884AF8">
        <w:rPr>
          <w:b/>
        </w:rPr>
        <w:t>3</w:t>
      </w:r>
      <w:r w:rsidRPr="00884AF8">
        <w:rPr>
          <w:b/>
        </w:rPr>
        <w:tab/>
      </w:r>
      <w:r w:rsidR="003E33AE" w:rsidRPr="00884AF8">
        <w:rPr>
          <w:b/>
        </w:rPr>
        <w:t xml:space="preserve">GENERAL PRINCIPLES </w:t>
      </w:r>
    </w:p>
    <w:p w14:paraId="0F751F49" w14:textId="22C358E6" w:rsidR="003E33AE" w:rsidRPr="00884AF8" w:rsidRDefault="00884AF8" w:rsidP="00884AF8">
      <w:pPr>
        <w:spacing w:after="120"/>
        <w:rPr>
          <w:b/>
        </w:rPr>
      </w:pPr>
      <w:r w:rsidRPr="00884AF8">
        <w:rPr>
          <w:b/>
        </w:rPr>
        <w:t>3.1</w:t>
      </w:r>
      <w:r w:rsidRPr="00884AF8">
        <w:rPr>
          <w:b/>
        </w:rPr>
        <w:tab/>
      </w:r>
      <w:r w:rsidR="003E33AE" w:rsidRPr="00884AF8">
        <w:rPr>
          <w:b/>
        </w:rPr>
        <w:t>International / Legal Framework</w:t>
      </w:r>
    </w:p>
    <w:p w14:paraId="1B3DE37A" w14:textId="2B86F6D7" w:rsidR="003E33AE" w:rsidRDefault="00884AF8" w:rsidP="00884AF8">
      <w:pPr>
        <w:spacing w:after="120"/>
        <w:ind w:left="709" w:hanging="709"/>
      </w:pPr>
      <w:r>
        <w:t>3.1.1</w:t>
      </w:r>
      <w:r>
        <w:tab/>
      </w:r>
      <w:r w:rsidR="003E33AE" w:rsidRPr="00884AF8">
        <w:t xml:space="preserve">Vessel </w:t>
      </w:r>
      <w:r w:rsidR="00223BF6">
        <w:t>t</w:t>
      </w:r>
      <w:r w:rsidR="003E33AE" w:rsidRPr="00884AF8">
        <w:t xml:space="preserve">raffic </w:t>
      </w:r>
      <w:r w:rsidR="00223BF6">
        <w:t>s</w:t>
      </w:r>
      <w:r w:rsidR="003E33AE" w:rsidRPr="00884AF8">
        <w:t>ervices are recognised internationally as a navigational safety measure through the International Convention on the Safety of Life at Sea (SOLAS), Chapter V (Safety of Navigation) Regulation 12.</w:t>
      </w:r>
    </w:p>
    <w:p w14:paraId="304C7C63" w14:textId="0E45CE81" w:rsidR="003E33AE" w:rsidRPr="00884AF8" w:rsidRDefault="00884AF8" w:rsidP="00884AF8">
      <w:pPr>
        <w:spacing w:after="120"/>
        <w:ind w:left="709" w:hanging="709"/>
      </w:pPr>
      <w:r>
        <w:t>3.1.2</w:t>
      </w:r>
      <w:r>
        <w:tab/>
      </w:r>
      <w:r w:rsidR="003E33AE" w:rsidRPr="00884AF8">
        <w:t>Under the general provisions of treaty law and of IMO conventions, States are responsible for promulgating laws and regulations and for taking all other steps which may be necessary to give those instruments full and complete effect so as to ensure safety of life at sea and protection of the marine environment.</w:t>
      </w:r>
    </w:p>
    <w:p w14:paraId="014CBD3B" w14:textId="44735967" w:rsidR="003E33AE" w:rsidRPr="00884AF8" w:rsidRDefault="00884AF8" w:rsidP="00884AF8">
      <w:pPr>
        <w:spacing w:after="120"/>
        <w:ind w:left="709" w:hanging="709"/>
      </w:pPr>
      <w:r>
        <w:t>3.1.3</w:t>
      </w:r>
      <w:r>
        <w:tab/>
      </w:r>
      <w:r w:rsidR="003E33AE" w:rsidRPr="00884AF8">
        <w:t xml:space="preserve">These Guidelines are associated with SOLAS, Chapter V (Safety of Navigation) Regulation 12 and describe the principles and general operational provisions for the operation of a VTS and participating vessels. </w:t>
      </w:r>
    </w:p>
    <w:p w14:paraId="78043D0C" w14:textId="7F631F7C" w:rsidR="003E33AE" w:rsidRPr="00884AF8" w:rsidRDefault="00884AF8" w:rsidP="00884AF8">
      <w:pPr>
        <w:spacing w:after="120"/>
        <w:ind w:left="709" w:hanging="709"/>
      </w:pPr>
      <w:r>
        <w:t>3.1.4</w:t>
      </w:r>
      <w:r>
        <w:tab/>
      </w:r>
      <w:r w:rsidR="003E33AE" w:rsidRPr="00884AF8">
        <w:t>The use of VTS may only be made mandatory in sea areas within the territorial seas of a coastal State</w:t>
      </w:r>
      <w:r w:rsidR="003E33AE" w:rsidRPr="00884AF8">
        <w:rPr>
          <w:vertAlign w:val="superscript"/>
        </w:rPr>
        <w:footnoteReference w:id="6"/>
      </w:r>
      <w:r w:rsidR="003E33AE" w:rsidRPr="00884AF8">
        <w:t>.</w:t>
      </w:r>
    </w:p>
    <w:p w14:paraId="55A6F38A" w14:textId="77777777" w:rsidR="003E33AE" w:rsidRPr="008E6042" w:rsidRDefault="003E33AE" w:rsidP="00884AF8">
      <w:pPr>
        <w:spacing w:after="120"/>
        <w:ind w:left="720"/>
      </w:pPr>
      <w:r w:rsidRPr="008E6042">
        <w:t>Recognising VTS may also significantly contribute to the safety of life at sea, safety and efficiency of navigation and protection of the marine environment from possible adverse effects of maritime traffic beyond the territorial seas of a coastal nation, VTS may be established:</w:t>
      </w:r>
    </w:p>
    <w:p w14:paraId="00D9D605" w14:textId="77777777" w:rsidR="003E33AE" w:rsidRPr="008E6042" w:rsidRDefault="003E33AE" w:rsidP="00EB72C0">
      <w:pPr>
        <w:numPr>
          <w:ilvl w:val="0"/>
          <w:numId w:val="53"/>
        </w:numPr>
        <w:spacing w:after="120"/>
      </w:pPr>
      <w:r w:rsidRPr="008E6042">
        <w:t>In association with an IMO adopted Ship Reporting System</w:t>
      </w:r>
      <w:r w:rsidRPr="008E6042">
        <w:rPr>
          <w:vertAlign w:val="superscript"/>
        </w:rPr>
        <w:footnoteReference w:id="7"/>
      </w:r>
      <w:r w:rsidRPr="008E6042">
        <w:t xml:space="preserve"> or a Ship Routeing System</w:t>
      </w:r>
      <w:r w:rsidRPr="008E6042">
        <w:rPr>
          <w:vertAlign w:val="superscript"/>
        </w:rPr>
        <w:footnoteReference w:id="8"/>
      </w:r>
      <w:r w:rsidRPr="008E6042">
        <w:t xml:space="preserve">, or </w:t>
      </w:r>
    </w:p>
    <w:p w14:paraId="3FF42BF9" w14:textId="77777777" w:rsidR="003E33AE" w:rsidRPr="008E6042" w:rsidRDefault="003E33AE" w:rsidP="00EB72C0">
      <w:pPr>
        <w:numPr>
          <w:ilvl w:val="0"/>
          <w:numId w:val="53"/>
        </w:numPr>
        <w:spacing w:after="120"/>
      </w:pPr>
      <w:r w:rsidRPr="008E6042">
        <w:lastRenderedPageBreak/>
        <w:t>On a voluntary basis.</w:t>
      </w:r>
    </w:p>
    <w:p w14:paraId="1547C51B" w14:textId="2F1B3636" w:rsidR="003E33AE" w:rsidRPr="00884AF8" w:rsidRDefault="00884AF8" w:rsidP="00884AF8">
      <w:pPr>
        <w:spacing w:after="120"/>
        <w:ind w:left="709" w:hanging="709"/>
      </w:pPr>
      <w:r>
        <w:t>3.1.5</w:t>
      </w:r>
      <w:r>
        <w:tab/>
      </w:r>
      <w:r w:rsidR="003E33AE" w:rsidRPr="00884AF8">
        <w:t>Contracting Governments should take account of these Guidelines when planning, implementing and operating vessel traffic services.</w:t>
      </w:r>
    </w:p>
    <w:p w14:paraId="7D614CFC" w14:textId="66741E72" w:rsidR="003E33AE" w:rsidRPr="00884AF8" w:rsidRDefault="00884AF8" w:rsidP="00884AF8">
      <w:pPr>
        <w:spacing w:after="120"/>
        <w:ind w:left="709" w:hanging="709"/>
      </w:pPr>
      <w:r>
        <w:t>3.1.6</w:t>
      </w:r>
      <w:r>
        <w:tab/>
      </w:r>
      <w:r w:rsidR="003E33AE" w:rsidRPr="00884AF8">
        <w:t>These Guidelines should also be used in conjunction with applicable IMO instruments and IALA Standards.</w:t>
      </w:r>
    </w:p>
    <w:p w14:paraId="18D357E2" w14:textId="50BD5883" w:rsidR="003E33AE" w:rsidRPr="00884AF8" w:rsidRDefault="00884AF8" w:rsidP="00884AF8">
      <w:pPr>
        <w:spacing w:after="120"/>
        <w:rPr>
          <w:b/>
        </w:rPr>
      </w:pPr>
      <w:r w:rsidRPr="00884AF8">
        <w:rPr>
          <w:b/>
        </w:rPr>
        <w:t>3.2</w:t>
      </w:r>
      <w:r w:rsidRPr="00884AF8">
        <w:rPr>
          <w:b/>
        </w:rPr>
        <w:tab/>
      </w:r>
      <w:r w:rsidR="003E33AE" w:rsidRPr="00884AF8">
        <w:rPr>
          <w:b/>
        </w:rPr>
        <w:t>Purpose of VTS</w:t>
      </w:r>
    </w:p>
    <w:p w14:paraId="7EDF4826" w14:textId="0AF969EB" w:rsidR="003E33AE" w:rsidRPr="00884AF8" w:rsidRDefault="00884AF8" w:rsidP="00884AF8">
      <w:pPr>
        <w:spacing w:after="120"/>
        <w:ind w:left="709" w:hanging="709"/>
      </w:pPr>
      <w:r>
        <w:t>3.2.1</w:t>
      </w:r>
      <w:r>
        <w:tab/>
      </w:r>
      <w:r w:rsidR="003E33AE" w:rsidRPr="00884AF8">
        <w:t xml:space="preserve">The purpose of vessel traffic services is to improve the safety and efficiency of navigation, safety of life at sea and the protection of the marine environment and/or the adjacent shore area, worksites and offshore installations from possible adverse effects of maritime traffic in a given area. </w:t>
      </w:r>
    </w:p>
    <w:p w14:paraId="56DFCBD8" w14:textId="7D6BE05C" w:rsidR="003E33AE" w:rsidRPr="00884AF8" w:rsidRDefault="00884AF8" w:rsidP="00884AF8">
      <w:pPr>
        <w:spacing w:after="120"/>
      </w:pPr>
      <w:r>
        <w:t>3.2.2</w:t>
      </w:r>
      <w:r>
        <w:tab/>
      </w:r>
      <w:r w:rsidR="003E33AE" w:rsidRPr="00884AF8">
        <w:t>The purpose of a VTS is achieved through the delivery of VTS functions.</w:t>
      </w:r>
    </w:p>
    <w:p w14:paraId="1711C4DA" w14:textId="2D60DE82" w:rsidR="003E33AE" w:rsidRPr="00884AF8" w:rsidRDefault="00884AF8" w:rsidP="00884AF8">
      <w:pPr>
        <w:spacing w:after="120"/>
        <w:rPr>
          <w:b/>
        </w:rPr>
      </w:pPr>
      <w:r w:rsidRPr="00884AF8">
        <w:rPr>
          <w:b/>
        </w:rPr>
        <w:t>3.3</w:t>
      </w:r>
      <w:r w:rsidRPr="00884AF8">
        <w:rPr>
          <w:b/>
        </w:rPr>
        <w:tab/>
      </w:r>
      <w:r w:rsidR="003E33AE" w:rsidRPr="00884AF8">
        <w:rPr>
          <w:b/>
        </w:rPr>
        <w:t>Responsibilities</w:t>
      </w:r>
    </w:p>
    <w:p w14:paraId="1FB9AB1A" w14:textId="77777777" w:rsidR="003E33AE" w:rsidRPr="00884AF8" w:rsidRDefault="003E33AE" w:rsidP="00884AF8">
      <w:pPr>
        <w:spacing w:after="120"/>
        <w:rPr>
          <w:b/>
        </w:rPr>
      </w:pPr>
      <w:r w:rsidRPr="00884AF8">
        <w:rPr>
          <w:b/>
        </w:rPr>
        <w:t>Contracting Governments</w:t>
      </w:r>
    </w:p>
    <w:p w14:paraId="30E5B7FF" w14:textId="7844F7D7" w:rsidR="003E33AE" w:rsidRPr="00884AF8" w:rsidRDefault="00884AF8" w:rsidP="00884AF8">
      <w:pPr>
        <w:spacing w:after="120"/>
      </w:pPr>
      <w:r>
        <w:t>3.3.1</w:t>
      </w:r>
      <w:r>
        <w:tab/>
      </w:r>
      <w:r w:rsidR="003E33AE" w:rsidRPr="00884AF8">
        <w:t>The Contracting Government should:</w:t>
      </w:r>
    </w:p>
    <w:p w14:paraId="77D08A46" w14:textId="77777777" w:rsidR="003E33AE" w:rsidRPr="00716532" w:rsidRDefault="003E33AE" w:rsidP="00EB72C0">
      <w:pPr>
        <w:numPr>
          <w:ilvl w:val="3"/>
          <w:numId w:val="52"/>
        </w:numPr>
        <w:spacing w:after="120"/>
        <w:ind w:left="1418"/>
      </w:pPr>
      <w:r w:rsidRPr="00716532">
        <w:t>Promulgate laws and regulations to establish a legal basis for VTS that gives effect to international law and SOLAS Chapter V Regulation 12; and</w:t>
      </w:r>
    </w:p>
    <w:p w14:paraId="16559B10" w14:textId="77777777" w:rsidR="003E33AE" w:rsidRPr="00716532" w:rsidRDefault="003E33AE" w:rsidP="00EB72C0">
      <w:pPr>
        <w:numPr>
          <w:ilvl w:val="3"/>
          <w:numId w:val="52"/>
        </w:numPr>
        <w:spacing w:after="120"/>
        <w:ind w:left="1418"/>
      </w:pPr>
      <w:r w:rsidRPr="00716532">
        <w:t xml:space="preserve">Appoint and authorise a Competent Authority for VTS. </w:t>
      </w:r>
    </w:p>
    <w:p w14:paraId="6D2A838F" w14:textId="77777777" w:rsidR="003E33AE" w:rsidRPr="00884AF8" w:rsidRDefault="003E33AE" w:rsidP="00EB72C0">
      <w:pPr>
        <w:keepNext/>
        <w:spacing w:after="120"/>
        <w:rPr>
          <w:b/>
        </w:rPr>
      </w:pPr>
      <w:r w:rsidRPr="00884AF8">
        <w:rPr>
          <w:b/>
        </w:rPr>
        <w:t>Competent Authority for VTS</w:t>
      </w:r>
    </w:p>
    <w:p w14:paraId="1306017C" w14:textId="08E4F26A" w:rsidR="003E33AE" w:rsidRPr="00884AF8" w:rsidRDefault="00884AF8" w:rsidP="00EB72C0">
      <w:pPr>
        <w:keepNext/>
        <w:spacing w:after="120"/>
      </w:pPr>
      <w:r>
        <w:t>3.3.2</w:t>
      </w:r>
      <w:r>
        <w:tab/>
      </w:r>
      <w:r w:rsidR="003E33AE" w:rsidRPr="00884AF8">
        <w:t>The Competent Authority should:</w:t>
      </w:r>
    </w:p>
    <w:p w14:paraId="6873A153" w14:textId="77777777" w:rsidR="003E33AE" w:rsidRPr="00716532" w:rsidRDefault="003E33AE" w:rsidP="00EB72C0">
      <w:pPr>
        <w:numPr>
          <w:ilvl w:val="0"/>
          <w:numId w:val="48"/>
        </w:numPr>
        <w:spacing w:after="120"/>
        <w:ind w:left="1560" w:hanging="426"/>
      </w:pPr>
      <w:r w:rsidRPr="00716532">
        <w:t>Establish a regulatory framework for establishing and operating VTS in accordance with relevant international conventions and IMO instruments, national law and IALA Standards;</w:t>
      </w:r>
    </w:p>
    <w:p w14:paraId="3700DE98" w14:textId="77777777" w:rsidR="003E33AE" w:rsidRPr="00716532" w:rsidRDefault="003E33AE" w:rsidP="00EB72C0">
      <w:pPr>
        <w:numPr>
          <w:ilvl w:val="0"/>
          <w:numId w:val="48"/>
        </w:numPr>
        <w:spacing w:after="120"/>
        <w:ind w:left="1560" w:hanging="426"/>
      </w:pPr>
      <w:r w:rsidRPr="00716532">
        <w:t>Authorise a VTS Provider to operate a VTS within a delineated VTS area in accordance with national and international law;</w:t>
      </w:r>
    </w:p>
    <w:p w14:paraId="37684735" w14:textId="77777777" w:rsidR="003E33AE" w:rsidRPr="00716532" w:rsidRDefault="003E33AE" w:rsidP="00EB72C0">
      <w:pPr>
        <w:numPr>
          <w:ilvl w:val="0"/>
          <w:numId w:val="48"/>
        </w:numPr>
        <w:spacing w:after="120"/>
        <w:ind w:left="1560" w:hanging="426"/>
      </w:pPr>
      <w:r w:rsidRPr="00716532">
        <w:t>Ensure that VTS training is accredited and approved in accordance with IALA Standards;</w:t>
      </w:r>
    </w:p>
    <w:p w14:paraId="36809BDD" w14:textId="77777777" w:rsidR="003E33AE" w:rsidRPr="00716532" w:rsidRDefault="003E33AE" w:rsidP="00EB72C0">
      <w:pPr>
        <w:numPr>
          <w:ilvl w:val="0"/>
          <w:numId w:val="48"/>
        </w:numPr>
        <w:spacing w:after="120"/>
        <w:ind w:left="1560" w:hanging="426"/>
      </w:pPr>
      <w:r w:rsidRPr="00716532">
        <w:t>Establish a compliance and enforcement framework with respect to violations of VTS regulatory requirements.</w:t>
      </w:r>
    </w:p>
    <w:p w14:paraId="7EE83E6E" w14:textId="77777777" w:rsidR="003E33AE" w:rsidRPr="00884AF8" w:rsidRDefault="003E33AE" w:rsidP="00884AF8">
      <w:pPr>
        <w:spacing w:after="120"/>
        <w:rPr>
          <w:b/>
        </w:rPr>
      </w:pPr>
      <w:r w:rsidRPr="00884AF8">
        <w:rPr>
          <w:b/>
        </w:rPr>
        <w:t xml:space="preserve">VTS Provider </w:t>
      </w:r>
    </w:p>
    <w:p w14:paraId="2EAFF74D" w14:textId="523470FF" w:rsidR="003E33AE" w:rsidRPr="00884AF8" w:rsidRDefault="00884AF8" w:rsidP="00884AF8">
      <w:pPr>
        <w:spacing w:after="120"/>
      </w:pPr>
      <w:r>
        <w:t>3.3.3</w:t>
      </w:r>
      <w:r>
        <w:tab/>
      </w:r>
      <w:r w:rsidR="003E33AE" w:rsidRPr="00884AF8">
        <w:t>The VTS Provider should:</w:t>
      </w:r>
    </w:p>
    <w:p w14:paraId="2FAF09D5" w14:textId="77777777" w:rsidR="003E33AE" w:rsidRPr="00716532" w:rsidRDefault="003E33AE" w:rsidP="00EB72C0">
      <w:pPr>
        <w:numPr>
          <w:ilvl w:val="0"/>
          <w:numId w:val="54"/>
        </w:numPr>
        <w:spacing w:after="120"/>
        <w:ind w:left="1560" w:hanging="426"/>
      </w:pPr>
      <w:r w:rsidRPr="00716532">
        <w:t>Ensure the VTS conforms with national law and the requirements set by the Competent Authority for VTS;</w:t>
      </w:r>
    </w:p>
    <w:p w14:paraId="69190772" w14:textId="77777777" w:rsidR="003E33AE" w:rsidRPr="00716532" w:rsidRDefault="003E33AE" w:rsidP="00EB72C0">
      <w:pPr>
        <w:numPr>
          <w:ilvl w:val="0"/>
          <w:numId w:val="54"/>
        </w:numPr>
        <w:spacing w:after="120"/>
        <w:ind w:left="1560" w:hanging="426"/>
      </w:pPr>
      <w:r w:rsidRPr="00716532">
        <w:t>Set operational objectives for the VTS that are consistent with improving the safety and efficiency of vessel traffic and protection of the environment.  The objectives set should be routinely evaluated to demonstrate they are being achieved;</w:t>
      </w:r>
    </w:p>
    <w:p w14:paraId="003F7CCE" w14:textId="77777777" w:rsidR="003E33AE" w:rsidRPr="00716532" w:rsidRDefault="003E33AE" w:rsidP="00EB72C0">
      <w:pPr>
        <w:numPr>
          <w:ilvl w:val="0"/>
          <w:numId w:val="54"/>
        </w:numPr>
        <w:spacing w:after="120"/>
        <w:ind w:left="1560" w:hanging="426"/>
      </w:pPr>
      <w:r w:rsidRPr="00716532">
        <w:t>Ensure that information regarding the requirements and procedures of the VTS are promulgated in appropriate navigational publications.</w:t>
      </w:r>
    </w:p>
    <w:p w14:paraId="5EB6F82A" w14:textId="77777777" w:rsidR="00B05903" w:rsidRDefault="00B05903" w:rsidP="00884AF8">
      <w:pPr>
        <w:spacing w:after="120"/>
        <w:rPr>
          <w:b/>
        </w:rPr>
      </w:pPr>
      <w:r>
        <w:rPr>
          <w:b/>
        </w:rPr>
        <w:br w:type="page"/>
      </w:r>
    </w:p>
    <w:p w14:paraId="1EA39CE4" w14:textId="01E8E572" w:rsidR="003E33AE" w:rsidRPr="00884AF8" w:rsidRDefault="003E33AE" w:rsidP="00884AF8">
      <w:pPr>
        <w:spacing w:after="120"/>
        <w:rPr>
          <w:b/>
        </w:rPr>
      </w:pPr>
      <w:r w:rsidRPr="00884AF8">
        <w:rPr>
          <w:b/>
        </w:rPr>
        <w:lastRenderedPageBreak/>
        <w:t>Participating Vessels</w:t>
      </w:r>
    </w:p>
    <w:p w14:paraId="05C69732" w14:textId="40DFD216" w:rsidR="003E33AE" w:rsidRPr="00884AF8" w:rsidRDefault="00884AF8" w:rsidP="00884AF8">
      <w:pPr>
        <w:spacing w:after="120"/>
      </w:pPr>
      <w:r>
        <w:t>3.3.4</w:t>
      </w:r>
      <w:r>
        <w:tab/>
      </w:r>
      <w:r w:rsidR="003E33AE" w:rsidRPr="00884AF8">
        <w:t>Participating vessels in VTS areas should:</w:t>
      </w:r>
    </w:p>
    <w:p w14:paraId="2EA31C27" w14:textId="77777777" w:rsidR="003E33AE" w:rsidRPr="00716532" w:rsidRDefault="003E33AE" w:rsidP="00EB72C0">
      <w:pPr>
        <w:numPr>
          <w:ilvl w:val="0"/>
          <w:numId w:val="55"/>
        </w:numPr>
        <w:spacing w:after="120"/>
        <w:ind w:left="1560" w:hanging="426"/>
      </w:pPr>
      <w:r w:rsidRPr="00716532">
        <w:t>Provide reports or information required by the VTS;</w:t>
      </w:r>
    </w:p>
    <w:p w14:paraId="427BC67B" w14:textId="77777777" w:rsidR="003E33AE" w:rsidRPr="00716532" w:rsidRDefault="003E33AE" w:rsidP="00EB72C0">
      <w:pPr>
        <w:numPr>
          <w:ilvl w:val="0"/>
          <w:numId w:val="55"/>
        </w:numPr>
        <w:spacing w:after="120"/>
        <w:ind w:left="1560" w:hanging="426"/>
      </w:pPr>
      <w:r w:rsidRPr="00716532">
        <w:t>Follow the advice provided by the VTS; and</w:t>
      </w:r>
    </w:p>
    <w:p w14:paraId="217A2D02" w14:textId="77777777" w:rsidR="003E33AE" w:rsidRPr="00716532" w:rsidRDefault="003E33AE" w:rsidP="00EB72C0">
      <w:pPr>
        <w:numPr>
          <w:ilvl w:val="0"/>
          <w:numId w:val="55"/>
        </w:numPr>
        <w:spacing w:after="120"/>
        <w:ind w:left="1530" w:hanging="450"/>
      </w:pPr>
      <w:r w:rsidRPr="00716532">
        <w:t>Comply with instructions for the movement of the vessel given to the vessel by the VTS unless contradictory safety reasons exist which then should be reported to the sender.</w:t>
      </w:r>
    </w:p>
    <w:p w14:paraId="671D74C6" w14:textId="658B5B99" w:rsidR="003E33AE" w:rsidRPr="00884AF8" w:rsidRDefault="00884AF8" w:rsidP="00884AF8">
      <w:pPr>
        <w:spacing w:after="120"/>
        <w:rPr>
          <w:b/>
        </w:rPr>
      </w:pPr>
      <w:r w:rsidRPr="00884AF8">
        <w:rPr>
          <w:b/>
        </w:rPr>
        <w:t>3.4</w:t>
      </w:r>
      <w:r w:rsidRPr="00884AF8">
        <w:rPr>
          <w:b/>
        </w:rPr>
        <w:tab/>
      </w:r>
      <w:r w:rsidR="003E33AE" w:rsidRPr="00884AF8">
        <w:rPr>
          <w:b/>
        </w:rPr>
        <w:t xml:space="preserve">General Considerations for VTS </w:t>
      </w:r>
    </w:p>
    <w:p w14:paraId="7015C1F8" w14:textId="77777777" w:rsidR="003E33AE" w:rsidRPr="00884AF8" w:rsidRDefault="003E33AE" w:rsidP="00884AF8">
      <w:pPr>
        <w:spacing w:after="120"/>
        <w:rPr>
          <w:b/>
        </w:rPr>
      </w:pPr>
      <w:r w:rsidRPr="00884AF8">
        <w:rPr>
          <w:b/>
        </w:rPr>
        <w:t>Functions of a VTS</w:t>
      </w:r>
    </w:p>
    <w:p w14:paraId="7AFFE44E" w14:textId="2E45F2F8" w:rsidR="003E33AE" w:rsidRPr="00884AF8" w:rsidRDefault="00884AF8" w:rsidP="00884AF8">
      <w:pPr>
        <w:spacing w:after="120"/>
        <w:ind w:left="709" w:hanging="709"/>
      </w:pPr>
      <w:r>
        <w:t>3.4.1</w:t>
      </w:r>
      <w:r>
        <w:tab/>
      </w:r>
      <w:r w:rsidR="003E33AE" w:rsidRPr="00884AF8">
        <w:t>To achieve the purpose of Vessel Traffic Services, a VTS should manage the safe and efficient transit of vessels within the VTS Area and mitigate the development of unsafe situations.  Functions of a VTS to achieve this include:</w:t>
      </w:r>
    </w:p>
    <w:p w14:paraId="45E685D0" w14:textId="77777777" w:rsidR="003E33AE" w:rsidRPr="00725878" w:rsidRDefault="003E33AE" w:rsidP="00EB72C0">
      <w:pPr>
        <w:numPr>
          <w:ilvl w:val="0"/>
          <w:numId w:val="58"/>
        </w:numPr>
        <w:spacing w:after="120"/>
      </w:pPr>
      <w:r w:rsidRPr="00725878">
        <w:rPr>
          <w:i/>
        </w:rPr>
        <w:t>Information -</w:t>
      </w:r>
      <w:r w:rsidRPr="00725878">
        <w:t xml:space="preserve"> The provision of timely and relevant information on factors that may influence the vessel's transit and to assist </w:t>
      </w:r>
      <w:proofErr w:type="spellStart"/>
      <w:r w:rsidRPr="00725878">
        <w:t>onboard</w:t>
      </w:r>
      <w:proofErr w:type="spellEnd"/>
      <w:r w:rsidRPr="00725878">
        <w:t xml:space="preserve"> decision making.  This may include, but is not necessarily restricted to:</w:t>
      </w:r>
    </w:p>
    <w:p w14:paraId="37A8519B" w14:textId="77777777" w:rsidR="003E33AE" w:rsidRPr="00725878" w:rsidRDefault="003E33AE" w:rsidP="00EB72C0">
      <w:pPr>
        <w:numPr>
          <w:ilvl w:val="0"/>
          <w:numId w:val="59"/>
        </w:numPr>
        <w:spacing w:after="120"/>
        <w:ind w:left="1434" w:hanging="357"/>
      </w:pPr>
      <w:bookmarkStart w:id="25" w:name="_Hlk521677794"/>
      <w:r w:rsidRPr="00725878">
        <w:t>The position, identity, intention and movements of vessels;</w:t>
      </w:r>
    </w:p>
    <w:p w14:paraId="4F4F875E" w14:textId="77777777" w:rsidR="003E33AE" w:rsidRPr="00725878" w:rsidRDefault="003E33AE" w:rsidP="00EB72C0">
      <w:pPr>
        <w:numPr>
          <w:ilvl w:val="0"/>
          <w:numId w:val="59"/>
        </w:numPr>
        <w:spacing w:after="120"/>
        <w:ind w:left="1434" w:hanging="357"/>
      </w:pPr>
      <w:r w:rsidRPr="00725878">
        <w:t>Local warnings and restrictions;</w:t>
      </w:r>
    </w:p>
    <w:p w14:paraId="3908F5BE" w14:textId="77777777" w:rsidR="003E33AE" w:rsidRPr="00725878" w:rsidRDefault="003E33AE" w:rsidP="00EB72C0">
      <w:pPr>
        <w:numPr>
          <w:ilvl w:val="0"/>
          <w:numId w:val="59"/>
        </w:numPr>
        <w:spacing w:after="120"/>
        <w:ind w:left="1434" w:hanging="357"/>
      </w:pPr>
      <w:r w:rsidRPr="00725878">
        <w:t xml:space="preserve">Meteorological and hydrological conditions, notices to mariners, status of aids to navigation; </w:t>
      </w:r>
    </w:p>
    <w:p w14:paraId="27C856A3" w14:textId="77777777" w:rsidR="003E33AE" w:rsidRPr="00725878" w:rsidRDefault="003E33AE" w:rsidP="00EB72C0">
      <w:pPr>
        <w:numPr>
          <w:ilvl w:val="0"/>
          <w:numId w:val="59"/>
        </w:numPr>
        <w:spacing w:after="120"/>
        <w:ind w:left="1434" w:hanging="357"/>
      </w:pPr>
      <w:r w:rsidRPr="00725878">
        <w:t>Limitations of vessels in the VTS area that may impose restrictions on the navigation of other vessels (e.g. manoeuvrability), or any other potential hindrances;</w:t>
      </w:r>
    </w:p>
    <w:p w14:paraId="4BB0722C" w14:textId="77777777" w:rsidR="003E33AE" w:rsidRPr="00725878" w:rsidRDefault="003E33AE" w:rsidP="00EB72C0">
      <w:pPr>
        <w:numPr>
          <w:ilvl w:val="0"/>
          <w:numId w:val="59"/>
        </w:numPr>
        <w:spacing w:after="120"/>
        <w:ind w:left="1434" w:hanging="357"/>
      </w:pPr>
      <w:r w:rsidRPr="00725878">
        <w:t>Other information such as reporting formalities and ISPS details; and</w:t>
      </w:r>
    </w:p>
    <w:p w14:paraId="4B18DC59" w14:textId="77777777" w:rsidR="003E33AE" w:rsidRPr="00725878" w:rsidRDefault="003E33AE" w:rsidP="00EB72C0">
      <w:pPr>
        <w:numPr>
          <w:ilvl w:val="0"/>
          <w:numId w:val="59"/>
        </w:numPr>
        <w:spacing w:after="120"/>
        <w:ind w:left="1434" w:hanging="357"/>
      </w:pPr>
      <w:r w:rsidRPr="00725878">
        <w:t>Support to Allied Services</w:t>
      </w:r>
      <w:r>
        <w:t xml:space="preserve"> such as pilot allocation, pilot exemptions, </w:t>
      </w:r>
      <w:r w:rsidRPr="00725878">
        <w:t>berthing information, waste hand</w:t>
      </w:r>
      <w:r>
        <w:t>li</w:t>
      </w:r>
      <w:r w:rsidRPr="00725878">
        <w:t>ng, fuel and water supply arrangements and customs and immigration requirements.</w:t>
      </w:r>
    </w:p>
    <w:bookmarkEnd w:id="25"/>
    <w:p w14:paraId="13CA1E6C" w14:textId="77777777" w:rsidR="003E33AE" w:rsidRPr="00725878" w:rsidRDefault="003E33AE" w:rsidP="00EB72C0">
      <w:pPr>
        <w:numPr>
          <w:ilvl w:val="0"/>
          <w:numId w:val="58"/>
        </w:numPr>
        <w:spacing w:after="120"/>
      </w:pPr>
      <w:r w:rsidRPr="00725878">
        <w:rPr>
          <w:i/>
        </w:rPr>
        <w:t xml:space="preserve">Management – </w:t>
      </w:r>
      <w:r w:rsidRPr="00725878">
        <w:t xml:space="preserve">The operational </w:t>
      </w:r>
      <w:r>
        <w:t xml:space="preserve">monitoring and </w:t>
      </w:r>
      <w:r w:rsidRPr="00725878">
        <w:t>management of traffic and the forward planning of vessel movements to ensure the safety and efficiency of vessel movements through separation of traffic in space, time and/or distance.  Traffic management may include, but is not necessarily restricted to:</w:t>
      </w:r>
    </w:p>
    <w:p w14:paraId="4BFDD1C7" w14:textId="77777777" w:rsidR="003E33AE" w:rsidRPr="00725878" w:rsidRDefault="003E33AE" w:rsidP="00EB72C0">
      <w:pPr>
        <w:numPr>
          <w:ilvl w:val="0"/>
          <w:numId w:val="57"/>
        </w:numPr>
        <w:spacing w:after="120"/>
        <w:ind w:left="1434" w:hanging="357"/>
      </w:pPr>
      <w:r w:rsidRPr="00725878">
        <w:t>Organisation of vessels with hazardous or polluting cargo that may affect the flow of other traffic;</w:t>
      </w:r>
    </w:p>
    <w:p w14:paraId="63659024" w14:textId="77777777" w:rsidR="003E33AE" w:rsidRPr="00725878" w:rsidRDefault="003E33AE" w:rsidP="00EB72C0">
      <w:pPr>
        <w:numPr>
          <w:ilvl w:val="0"/>
          <w:numId w:val="57"/>
        </w:numPr>
        <w:spacing w:after="120"/>
        <w:ind w:left="1434" w:hanging="357"/>
      </w:pPr>
      <w:r w:rsidRPr="00725878">
        <w:t>Vessels deviating from the VTS sailing/passage plan;</w:t>
      </w:r>
    </w:p>
    <w:p w14:paraId="4A578E8B" w14:textId="77777777" w:rsidR="003E33AE" w:rsidRPr="00725878" w:rsidRDefault="003E33AE" w:rsidP="00EB72C0">
      <w:pPr>
        <w:numPr>
          <w:ilvl w:val="0"/>
          <w:numId w:val="57"/>
        </w:numPr>
        <w:spacing w:after="120"/>
        <w:ind w:left="1434" w:hanging="357"/>
      </w:pPr>
      <w:r w:rsidRPr="00725878">
        <w:t>Establishing a system of traffic clearances or sailing plans, or both;</w:t>
      </w:r>
    </w:p>
    <w:p w14:paraId="1C043FB1" w14:textId="77777777" w:rsidR="003E33AE" w:rsidRPr="00725878" w:rsidRDefault="003E33AE" w:rsidP="00EB72C0">
      <w:pPr>
        <w:numPr>
          <w:ilvl w:val="0"/>
          <w:numId w:val="57"/>
        </w:numPr>
        <w:spacing w:after="120"/>
        <w:ind w:left="1434" w:hanging="357"/>
      </w:pPr>
      <w:r w:rsidRPr="00725878">
        <w:t>Organising the allocation of space;</w:t>
      </w:r>
    </w:p>
    <w:p w14:paraId="6A0C30EE" w14:textId="77777777" w:rsidR="003E33AE" w:rsidRPr="00725878" w:rsidRDefault="003E33AE" w:rsidP="00EB72C0">
      <w:pPr>
        <w:numPr>
          <w:ilvl w:val="0"/>
          <w:numId w:val="57"/>
        </w:numPr>
        <w:spacing w:after="120"/>
        <w:ind w:left="1434" w:hanging="357"/>
      </w:pPr>
      <w:r w:rsidRPr="00725878">
        <w:t>Incident response; and</w:t>
      </w:r>
    </w:p>
    <w:p w14:paraId="70BE0D2C" w14:textId="77777777" w:rsidR="003E33AE" w:rsidRPr="00725878" w:rsidRDefault="003E33AE" w:rsidP="00EB72C0">
      <w:pPr>
        <w:numPr>
          <w:ilvl w:val="0"/>
          <w:numId w:val="57"/>
        </w:numPr>
        <w:spacing w:after="120"/>
        <w:ind w:left="1434" w:hanging="357"/>
      </w:pPr>
      <w:r>
        <w:t>Compliance and e</w:t>
      </w:r>
      <w:r w:rsidRPr="00725878">
        <w:t>nforcement.</w:t>
      </w:r>
    </w:p>
    <w:p w14:paraId="460C54B5" w14:textId="77777777" w:rsidR="003E33AE" w:rsidRPr="00725878" w:rsidRDefault="003E33AE" w:rsidP="00EB72C0">
      <w:pPr>
        <w:numPr>
          <w:ilvl w:val="0"/>
          <w:numId w:val="58"/>
        </w:numPr>
        <w:spacing w:after="120"/>
      </w:pPr>
      <w:r w:rsidRPr="00725878">
        <w:rPr>
          <w:i/>
        </w:rPr>
        <w:t>Safety</w:t>
      </w:r>
      <w:r w:rsidRPr="00725878">
        <w:t xml:space="preserve"> – The initiation of interaction </w:t>
      </w:r>
      <w:r>
        <w:t xml:space="preserve">and navigational assistance </w:t>
      </w:r>
      <w:r w:rsidRPr="00725878">
        <w:t>in response to developing unsafe situations to influence the decision-making process on board.  This may include</w:t>
      </w:r>
      <w:r>
        <w:t xml:space="preserve"> situations such as</w:t>
      </w:r>
      <w:r w:rsidRPr="00725878">
        <w:t>:</w:t>
      </w:r>
    </w:p>
    <w:p w14:paraId="621A8A2E" w14:textId="77777777" w:rsidR="003E33AE" w:rsidRPr="00725878" w:rsidRDefault="003E33AE" w:rsidP="00EB72C0">
      <w:pPr>
        <w:pStyle w:val="ListParagraph"/>
        <w:numPr>
          <w:ilvl w:val="0"/>
          <w:numId w:val="60"/>
        </w:numPr>
        <w:spacing w:after="120"/>
        <w:contextualSpacing w:val="0"/>
      </w:pPr>
      <w:r>
        <w:t>A v</w:t>
      </w:r>
      <w:r w:rsidRPr="00725878">
        <w:t>essel unsure of its position or unable to determine its position;</w:t>
      </w:r>
    </w:p>
    <w:p w14:paraId="2F33EC2A" w14:textId="77777777" w:rsidR="003E33AE" w:rsidRPr="00725878" w:rsidRDefault="003E33AE" w:rsidP="00EB72C0">
      <w:pPr>
        <w:pStyle w:val="ListParagraph"/>
        <w:numPr>
          <w:ilvl w:val="0"/>
          <w:numId w:val="60"/>
        </w:numPr>
        <w:spacing w:after="120"/>
        <w:contextualSpacing w:val="0"/>
      </w:pPr>
      <w:r w:rsidRPr="00725878">
        <w:t>A vessel unsure of the route to its destination;</w:t>
      </w:r>
    </w:p>
    <w:p w14:paraId="75F7DED9" w14:textId="77777777" w:rsidR="003E33AE" w:rsidRPr="00725878" w:rsidRDefault="003E33AE" w:rsidP="00EB72C0">
      <w:pPr>
        <w:pStyle w:val="ListParagraph"/>
        <w:numPr>
          <w:ilvl w:val="0"/>
          <w:numId w:val="60"/>
        </w:numPr>
        <w:spacing w:after="120"/>
        <w:contextualSpacing w:val="0"/>
      </w:pPr>
      <w:r w:rsidRPr="00725878">
        <w:t>A</w:t>
      </w:r>
      <w:r>
        <w:t xml:space="preserve"> </w:t>
      </w:r>
      <w:r w:rsidRPr="00725878">
        <w:t xml:space="preserve">vessel </w:t>
      </w:r>
      <w:r>
        <w:t xml:space="preserve">requiring guidance </w:t>
      </w:r>
      <w:r w:rsidRPr="00725878">
        <w:t>to an anchoring position;</w:t>
      </w:r>
    </w:p>
    <w:p w14:paraId="412D11A2" w14:textId="77777777" w:rsidR="003E33AE" w:rsidRPr="00725878" w:rsidRDefault="003E33AE" w:rsidP="00EB72C0">
      <w:pPr>
        <w:pStyle w:val="ListParagraph"/>
        <w:numPr>
          <w:ilvl w:val="0"/>
          <w:numId w:val="60"/>
        </w:numPr>
        <w:spacing w:after="120"/>
        <w:contextualSpacing w:val="0"/>
      </w:pPr>
      <w:r w:rsidRPr="00725878">
        <w:t>A vessel that has defects or deficiencies, such as navigation or manoeuvring equipment failure;</w:t>
      </w:r>
    </w:p>
    <w:p w14:paraId="790A55C8" w14:textId="77777777" w:rsidR="003E33AE" w:rsidRPr="00725878" w:rsidRDefault="003E33AE" w:rsidP="00EB72C0">
      <w:pPr>
        <w:pStyle w:val="ListParagraph"/>
        <w:numPr>
          <w:ilvl w:val="0"/>
          <w:numId w:val="60"/>
        </w:numPr>
        <w:spacing w:after="120"/>
        <w:contextualSpacing w:val="0"/>
      </w:pPr>
      <w:r w:rsidRPr="00725878">
        <w:lastRenderedPageBreak/>
        <w:t>Severe meteorological conditions (e.g. low visibility, strong winds);</w:t>
      </w:r>
    </w:p>
    <w:p w14:paraId="1C89C302" w14:textId="77777777" w:rsidR="003E33AE" w:rsidRPr="00725878" w:rsidRDefault="003E33AE" w:rsidP="00EB72C0">
      <w:pPr>
        <w:pStyle w:val="ListParagraph"/>
        <w:numPr>
          <w:ilvl w:val="0"/>
          <w:numId w:val="60"/>
        </w:numPr>
        <w:spacing w:after="120"/>
        <w:contextualSpacing w:val="0"/>
      </w:pPr>
      <w:r>
        <w:t>A vessel in ri</w:t>
      </w:r>
      <w:r w:rsidRPr="00725878">
        <w:t>sk of grounding;</w:t>
      </w:r>
    </w:p>
    <w:p w14:paraId="6C0AE630" w14:textId="77777777" w:rsidR="003E33AE" w:rsidRPr="00725878" w:rsidRDefault="003E33AE" w:rsidP="00EB72C0">
      <w:pPr>
        <w:pStyle w:val="ListParagraph"/>
        <w:numPr>
          <w:ilvl w:val="0"/>
          <w:numId w:val="60"/>
        </w:numPr>
        <w:spacing w:after="120"/>
        <w:contextualSpacing w:val="0"/>
      </w:pPr>
      <w:r>
        <w:t>A vessel in r</w:t>
      </w:r>
      <w:r w:rsidRPr="00725878">
        <w:t>isk of collision</w:t>
      </w:r>
      <w:r>
        <w:t xml:space="preserve"> or </w:t>
      </w:r>
      <w:proofErr w:type="spellStart"/>
      <w:r>
        <w:t>allision</w:t>
      </w:r>
      <w:proofErr w:type="spellEnd"/>
      <w:r w:rsidRPr="00725878">
        <w:t>; and</w:t>
      </w:r>
    </w:p>
    <w:p w14:paraId="792D9DB2" w14:textId="77777777" w:rsidR="003E33AE" w:rsidRPr="00725878" w:rsidRDefault="003E33AE" w:rsidP="00EB72C0">
      <w:pPr>
        <w:pStyle w:val="ListParagraph"/>
        <w:numPr>
          <w:ilvl w:val="0"/>
          <w:numId w:val="60"/>
        </w:numPr>
        <w:spacing w:after="120"/>
        <w:contextualSpacing w:val="0"/>
      </w:pPr>
      <w:r>
        <w:t>Emergency response or support to emergency services.</w:t>
      </w:r>
    </w:p>
    <w:p w14:paraId="6607A2FC" w14:textId="77777777" w:rsidR="003E33AE" w:rsidRPr="00884AF8" w:rsidRDefault="003E33AE" w:rsidP="00884AF8">
      <w:pPr>
        <w:spacing w:after="120"/>
        <w:rPr>
          <w:b/>
        </w:rPr>
      </w:pPr>
      <w:r w:rsidRPr="00884AF8">
        <w:rPr>
          <w:b/>
        </w:rPr>
        <w:t>Key topic areas</w:t>
      </w:r>
    </w:p>
    <w:p w14:paraId="4E0477FC" w14:textId="77777777" w:rsidR="003E33AE" w:rsidRDefault="003E33AE" w:rsidP="00884AF8">
      <w:pPr>
        <w:spacing w:after="120"/>
        <w:rPr>
          <w:i/>
        </w:rPr>
      </w:pPr>
      <w:r w:rsidRPr="008E2488">
        <w:rPr>
          <w:i/>
          <w:highlight w:val="yellow"/>
        </w:rPr>
        <w:t>&lt;To be developed</w:t>
      </w:r>
      <w:r w:rsidRPr="008E2488">
        <w:rPr>
          <w:i/>
        </w:rPr>
        <w:t xml:space="preserve"> -  such as Implementation, Operations, Information Management, Communications, Auditing and Assessing, Training and Assessment, Accreditation, Competency, Certification and Revalidation, Risk Management, and Quality Management.&gt;</w:t>
      </w:r>
    </w:p>
    <w:p w14:paraId="578AAFBA" w14:textId="068F2D49" w:rsidR="003E33AE" w:rsidRPr="00884AF8" w:rsidRDefault="00884AF8" w:rsidP="00884AF8">
      <w:pPr>
        <w:spacing w:after="120"/>
        <w:rPr>
          <w:b/>
        </w:rPr>
      </w:pPr>
      <w:r w:rsidRPr="00884AF8">
        <w:rPr>
          <w:b/>
        </w:rPr>
        <w:t>3.5</w:t>
      </w:r>
      <w:r w:rsidRPr="00884AF8">
        <w:rPr>
          <w:b/>
        </w:rPr>
        <w:tab/>
      </w:r>
      <w:r w:rsidR="003E33AE" w:rsidRPr="00884AF8">
        <w:rPr>
          <w:b/>
        </w:rPr>
        <w:t>IALA Standards</w:t>
      </w:r>
    </w:p>
    <w:p w14:paraId="7E846A27" w14:textId="3DC904F0" w:rsidR="003E33AE" w:rsidRPr="00884AF8" w:rsidRDefault="00884AF8" w:rsidP="00884AF8">
      <w:pPr>
        <w:spacing w:after="120"/>
        <w:ind w:left="709" w:hanging="709"/>
      </w:pPr>
      <w:r>
        <w:t>3.5.1</w:t>
      </w:r>
      <w:r>
        <w:tab/>
      </w:r>
      <w:r w:rsidR="003E33AE" w:rsidRPr="00884AF8">
        <w:t xml:space="preserve">IALA has, through harmonized international cooperation developed Standards related to the implementation, development and operation of Vessel Traffic Services.  </w:t>
      </w:r>
    </w:p>
    <w:p w14:paraId="38E9567A" w14:textId="3305ADD2" w:rsidR="003E33AE" w:rsidRPr="00884AF8" w:rsidRDefault="00884AF8" w:rsidP="00884AF8">
      <w:pPr>
        <w:spacing w:after="120"/>
        <w:ind w:left="709" w:hanging="709"/>
      </w:pPr>
      <w:r>
        <w:t>3.5.2</w:t>
      </w:r>
      <w:r>
        <w:tab/>
      </w:r>
      <w:r w:rsidR="003E33AE" w:rsidRPr="00884AF8">
        <w:t>To ensure the harmonized implementation and provision of Vessel Traffic Services worldwide, Competent Authorities should implement the provisions of the IALA Standards and associated documentation</w:t>
      </w:r>
      <w:r w:rsidR="003E33AE" w:rsidRPr="00884AF8">
        <w:rPr>
          <w:vertAlign w:val="superscript"/>
        </w:rPr>
        <w:footnoteReference w:id="9"/>
      </w:r>
      <w:r w:rsidR="003E33AE" w:rsidRPr="00884AF8">
        <w:t xml:space="preserve"> (such as Recommendations, Guidelines, Manuals and Model Courses) applicable to VTS by:</w:t>
      </w:r>
    </w:p>
    <w:p w14:paraId="6AA746FB" w14:textId="77777777" w:rsidR="003E33AE" w:rsidRPr="005B2BA7" w:rsidRDefault="003E33AE" w:rsidP="00EB72C0">
      <w:pPr>
        <w:numPr>
          <w:ilvl w:val="0"/>
          <w:numId w:val="56"/>
        </w:numPr>
        <w:spacing w:after="120"/>
        <w:ind w:left="1134"/>
      </w:pPr>
      <w:r w:rsidRPr="005B2BA7">
        <w:t>Giving effect in national legislation; and</w:t>
      </w:r>
    </w:p>
    <w:p w14:paraId="2E5B0205" w14:textId="77777777" w:rsidR="003E33AE" w:rsidRDefault="003E33AE" w:rsidP="00EB72C0">
      <w:pPr>
        <w:numPr>
          <w:ilvl w:val="0"/>
          <w:numId w:val="56"/>
        </w:numPr>
        <w:spacing w:after="120"/>
        <w:ind w:left="1134"/>
      </w:pPr>
      <w:r w:rsidRPr="005B2BA7">
        <w:t>Establishing a framework for VTS Providers to demonstrate compliance.</w:t>
      </w:r>
    </w:p>
    <w:p w14:paraId="746956CD" w14:textId="77777777" w:rsidR="003E33AE" w:rsidRDefault="003E33AE" w:rsidP="00884AF8">
      <w:pPr>
        <w:spacing w:after="120"/>
      </w:pPr>
    </w:p>
    <w:tbl>
      <w:tblPr>
        <w:tblStyle w:val="TableGrid"/>
        <w:tblW w:w="0" w:type="auto"/>
        <w:tblInd w:w="704" w:type="dxa"/>
        <w:tblLook w:val="04A0" w:firstRow="1" w:lastRow="0" w:firstColumn="1" w:lastColumn="0" w:noHBand="0" w:noVBand="1"/>
      </w:tblPr>
      <w:tblGrid>
        <w:gridCol w:w="8312"/>
      </w:tblGrid>
      <w:tr w:rsidR="003E33AE" w:rsidRPr="002C4853" w14:paraId="2A5D885B" w14:textId="77777777" w:rsidTr="003E33AE">
        <w:tc>
          <w:tcPr>
            <w:tcW w:w="8312" w:type="dxa"/>
          </w:tcPr>
          <w:p w14:paraId="0833E046" w14:textId="77777777" w:rsidR="003E33AE" w:rsidRPr="0018734C" w:rsidRDefault="003E33AE" w:rsidP="00884AF8">
            <w:pPr>
              <w:pStyle w:val="ListParagraph"/>
              <w:spacing w:after="120"/>
              <w:ind w:left="0"/>
              <w:contextualSpacing w:val="0"/>
              <w:rPr>
                <w:b/>
              </w:rPr>
            </w:pPr>
            <w:r w:rsidRPr="0018734C">
              <w:rPr>
                <w:b/>
              </w:rPr>
              <w:t>Note:</w:t>
            </w:r>
          </w:p>
          <w:p w14:paraId="492FA330" w14:textId="77777777" w:rsidR="003E33AE" w:rsidRDefault="003E33AE" w:rsidP="00884AF8">
            <w:pPr>
              <w:pStyle w:val="ListParagraph"/>
              <w:spacing w:after="120"/>
              <w:ind w:left="0"/>
              <w:contextualSpacing w:val="0"/>
            </w:pPr>
            <w:r w:rsidRPr="002C4853">
              <w:t xml:space="preserve">IALA be requested to give consideration </w:t>
            </w:r>
            <w:r>
              <w:t xml:space="preserve">as </w:t>
            </w:r>
            <w:r w:rsidRPr="002C4853">
              <w:t xml:space="preserve">to </w:t>
            </w:r>
            <w:r w:rsidRPr="00674E5F">
              <w:t>determin</w:t>
            </w:r>
            <w:r>
              <w:t>ing</w:t>
            </w:r>
            <w:r w:rsidRPr="00674E5F">
              <w:t xml:space="preserve"> an appropriate mechanism to reference the Standards and their accessibility</w:t>
            </w:r>
            <w:r w:rsidRPr="002C4853">
              <w:t xml:space="preserve">.  </w:t>
            </w:r>
          </w:p>
          <w:p w14:paraId="43944666" w14:textId="77777777" w:rsidR="003E33AE" w:rsidRPr="002C4853" w:rsidRDefault="003E33AE" w:rsidP="00884AF8">
            <w:pPr>
              <w:pStyle w:val="ListParagraph"/>
              <w:spacing w:after="120"/>
              <w:ind w:left="0"/>
              <w:contextualSpacing w:val="0"/>
            </w:pPr>
            <w:r w:rsidRPr="002C4853">
              <w:t>For example, SOLAS Ch5 Regulation 12 states – “</w:t>
            </w:r>
            <w:r w:rsidRPr="002C4853">
              <w:rPr>
                <w:i/>
              </w:rPr>
              <w:t xml:space="preserve">Contracting Governments planning and implementing VTS shall, wherever possible, follow the guidelines developed by the </w:t>
            </w:r>
            <w:r w:rsidRPr="00674E5F">
              <w:rPr>
                <w:b/>
                <w:i/>
              </w:rPr>
              <w:t>Organization</w:t>
            </w:r>
            <w:r w:rsidRPr="002C4853">
              <w:rPr>
                <w:i/>
              </w:rPr>
              <w:t>*</w:t>
            </w:r>
            <w:r w:rsidRPr="002C4853">
              <w:t xml:space="preserve">” and refers to </w:t>
            </w:r>
            <w:proofErr w:type="gramStart"/>
            <w:r w:rsidRPr="002C4853">
              <w:t>A.857(</w:t>
            </w:r>
            <w:proofErr w:type="gramEnd"/>
            <w:r w:rsidRPr="002C4853">
              <w:t>20</w:t>
            </w:r>
            <w:r>
              <w:t>)</w:t>
            </w:r>
            <w:r w:rsidRPr="002C4853">
              <w:t xml:space="preserve"> as a </w:t>
            </w:r>
            <w:r w:rsidRPr="00674E5F">
              <w:rPr>
                <w:b/>
              </w:rPr>
              <w:t>footnote</w:t>
            </w:r>
            <w:r w:rsidRPr="002C4853">
              <w:t>.</w:t>
            </w:r>
          </w:p>
        </w:tc>
      </w:tr>
    </w:tbl>
    <w:p w14:paraId="6144C19B" w14:textId="77777777" w:rsidR="003E33AE" w:rsidRPr="00884AF8" w:rsidRDefault="003E33AE" w:rsidP="00884AF8">
      <w:pPr>
        <w:spacing w:after="120"/>
      </w:pPr>
    </w:p>
    <w:p w14:paraId="25C43A24" w14:textId="24F636BA" w:rsidR="003E33AE" w:rsidRPr="00884AF8" w:rsidRDefault="00884AF8" w:rsidP="00884AF8">
      <w:pPr>
        <w:spacing w:after="120"/>
        <w:rPr>
          <w:b/>
        </w:rPr>
      </w:pPr>
      <w:r w:rsidRPr="00884AF8">
        <w:rPr>
          <w:b/>
        </w:rPr>
        <w:t>3.6</w:t>
      </w:r>
      <w:r w:rsidRPr="00884AF8">
        <w:rPr>
          <w:b/>
        </w:rPr>
        <w:tab/>
      </w:r>
      <w:r w:rsidR="003E33AE" w:rsidRPr="00884AF8">
        <w:rPr>
          <w:b/>
        </w:rPr>
        <w:t>Other applicable IMO references (e.g. SRS, etc.)</w:t>
      </w:r>
    </w:p>
    <w:p w14:paraId="73F740F4" w14:textId="77777777" w:rsidR="003E33AE" w:rsidRPr="008E2488" w:rsidRDefault="003E33AE" w:rsidP="00884AF8">
      <w:pPr>
        <w:spacing w:after="120"/>
        <w:ind w:left="720"/>
        <w:rPr>
          <w:i/>
        </w:rPr>
      </w:pPr>
      <w:r w:rsidRPr="008E2488">
        <w:rPr>
          <w:i/>
          <w:highlight w:val="yellow"/>
        </w:rPr>
        <w:t>&lt;To be developed&gt;</w:t>
      </w:r>
    </w:p>
    <w:p w14:paraId="6F83D496" w14:textId="77777777" w:rsidR="003E33AE" w:rsidRPr="009252CD" w:rsidRDefault="003E33AE" w:rsidP="00884AF8">
      <w:pPr>
        <w:spacing w:after="120"/>
      </w:pPr>
    </w:p>
    <w:p w14:paraId="327CED06" w14:textId="77777777" w:rsidR="003E33AE" w:rsidRDefault="003E33AE">
      <w:pPr>
        <w:rPr>
          <w:rFonts w:asciiTheme="minorHAnsi" w:eastAsiaTheme="minorEastAsia" w:hAnsiTheme="minorHAnsi" w:cstheme="minorHAnsi"/>
          <w:szCs w:val="22"/>
        </w:rPr>
      </w:pPr>
    </w:p>
    <w:p w14:paraId="1F2C34D9" w14:textId="77777777" w:rsidR="00F21B61" w:rsidRDefault="00F21B61">
      <w:pPr>
        <w:rPr>
          <w:rFonts w:asciiTheme="minorHAnsi" w:eastAsiaTheme="minorEastAsia" w:hAnsiTheme="minorHAnsi" w:cstheme="minorHAnsi"/>
          <w:szCs w:val="22"/>
        </w:rPr>
      </w:pPr>
    </w:p>
    <w:p w14:paraId="03847F30" w14:textId="77777777" w:rsidR="00F21B61" w:rsidRDefault="00F21B61">
      <w:pPr>
        <w:rPr>
          <w:rFonts w:asciiTheme="minorHAnsi" w:eastAsiaTheme="minorEastAsia" w:hAnsiTheme="minorHAnsi" w:cstheme="minorHAnsi"/>
          <w:szCs w:val="22"/>
        </w:rPr>
        <w:sectPr w:rsidR="00F21B61" w:rsidSect="00EB72C0">
          <w:pgSz w:w="11906" w:h="16838"/>
          <w:pgMar w:top="1418" w:right="707" w:bottom="993" w:left="1134" w:header="567" w:footer="601" w:gutter="0"/>
          <w:cols w:space="708"/>
          <w:docGrid w:linePitch="360"/>
        </w:sectPr>
      </w:pPr>
    </w:p>
    <w:p w14:paraId="68C1D59A" w14:textId="0E8F6311" w:rsidR="00A95C21" w:rsidRDefault="00A95C21" w:rsidP="003C60F7">
      <w:pPr>
        <w:pStyle w:val="Heading1"/>
        <w:numPr>
          <w:ilvl w:val="0"/>
          <w:numId w:val="0"/>
        </w:numPr>
        <w:ind w:left="567"/>
        <w:rPr>
          <w:rFonts w:eastAsiaTheme="minorEastAsia"/>
        </w:rPr>
      </w:pPr>
      <w:bookmarkStart w:id="26" w:name="_Toc524091377"/>
      <w:r w:rsidRPr="00A95C21">
        <w:rPr>
          <w:rFonts w:eastAsiaTheme="minorEastAsia"/>
        </w:rPr>
        <w:lastRenderedPageBreak/>
        <w:t>Annex D</w:t>
      </w:r>
      <w:r w:rsidRPr="00A95C21">
        <w:rPr>
          <w:rFonts w:eastAsiaTheme="minorEastAsia"/>
        </w:rPr>
        <w:tab/>
        <w:t xml:space="preserve">Participants of the IALA Correspondence Group (Revision of </w:t>
      </w:r>
      <w:proofErr w:type="gramStart"/>
      <w:r w:rsidRPr="00A95C21">
        <w:rPr>
          <w:rFonts w:eastAsiaTheme="minorEastAsia"/>
        </w:rPr>
        <w:t>A.857(</w:t>
      </w:r>
      <w:proofErr w:type="gramEnd"/>
      <w:r w:rsidRPr="00A95C21">
        <w:rPr>
          <w:rFonts w:eastAsiaTheme="minorEastAsia"/>
        </w:rPr>
        <w:t>20)</w:t>
      </w:r>
      <w:r w:rsidR="00F75F58">
        <w:rPr>
          <w:rFonts w:eastAsiaTheme="minorEastAsia"/>
        </w:rPr>
        <w:t>)</w:t>
      </w:r>
      <w:bookmarkEnd w:id="26"/>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88"/>
        <w:gridCol w:w="2169"/>
        <w:gridCol w:w="6468"/>
      </w:tblGrid>
      <w:tr w:rsidR="0053147C" w14:paraId="1D130D25" w14:textId="77777777" w:rsidTr="0053147C">
        <w:tc>
          <w:tcPr>
            <w:tcW w:w="1488" w:type="dxa"/>
          </w:tcPr>
          <w:p w14:paraId="164D62E0"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sidRPr="00207ACB">
              <w:rPr>
                <w:rFonts w:asciiTheme="minorHAnsi" w:hAnsiTheme="minorHAnsi" w:cstheme="minorHAnsi"/>
                <w:b/>
                <w:bCs/>
                <w:color w:val="1F497D" w:themeColor="text2"/>
                <w:szCs w:val="22"/>
              </w:rPr>
              <w:t>Australia</w:t>
            </w:r>
          </w:p>
        </w:tc>
        <w:tc>
          <w:tcPr>
            <w:tcW w:w="8637" w:type="dxa"/>
            <w:gridSpan w:val="2"/>
          </w:tcPr>
          <w:p w14:paraId="31D6EB71"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207ACB">
              <w:rPr>
                <w:rFonts w:asciiTheme="minorHAnsi" w:hAnsiTheme="minorHAnsi" w:cstheme="minorHAnsi"/>
                <w:b/>
                <w:color w:val="365F91" w:themeColor="accent1" w:themeShade="BF"/>
                <w:szCs w:val="22"/>
              </w:rPr>
              <w:t>Australian Maritime Safety Authority</w:t>
            </w:r>
          </w:p>
        </w:tc>
      </w:tr>
      <w:tr w:rsidR="0053147C" w14:paraId="56374AAA" w14:textId="77777777" w:rsidTr="0053147C">
        <w:tc>
          <w:tcPr>
            <w:tcW w:w="1488" w:type="dxa"/>
          </w:tcPr>
          <w:p w14:paraId="7EEBF5AA"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3D3C87EC" w14:textId="77777777" w:rsidR="0053147C" w:rsidRPr="00207ACB" w:rsidRDefault="0053147C" w:rsidP="0086513F">
            <w:pPr>
              <w:pStyle w:val="Agenda1"/>
              <w:numPr>
                <w:ilvl w:val="0"/>
                <w:numId w:val="0"/>
              </w:numPr>
              <w:spacing w:before="60" w:after="0"/>
              <w:jc w:val="left"/>
              <w:rPr>
                <w:rFonts w:asciiTheme="minorHAnsi" w:hAnsiTheme="minorHAnsi" w:cstheme="minorHAnsi"/>
                <w:szCs w:val="22"/>
              </w:rPr>
            </w:pPr>
            <w:r w:rsidRPr="00207ACB">
              <w:rPr>
                <w:rFonts w:asciiTheme="minorHAnsi" w:hAnsiTheme="minorHAnsi" w:cstheme="minorHAnsi"/>
                <w:szCs w:val="22"/>
              </w:rPr>
              <w:t>Mr Neil Trainor</w:t>
            </w:r>
          </w:p>
        </w:tc>
      </w:tr>
      <w:tr w:rsidR="0053147C" w14:paraId="6EF5A98F" w14:textId="77777777" w:rsidTr="0053147C">
        <w:tc>
          <w:tcPr>
            <w:tcW w:w="1488" w:type="dxa"/>
          </w:tcPr>
          <w:p w14:paraId="2238451C"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63C0057B"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589F365E"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+61 7 3001 6822</w:t>
            </w:r>
          </w:p>
        </w:tc>
      </w:tr>
      <w:tr w:rsidR="0053147C" w14:paraId="5CD070D2" w14:textId="77777777" w:rsidTr="0053147C">
        <w:tc>
          <w:tcPr>
            <w:tcW w:w="1488" w:type="dxa"/>
          </w:tcPr>
          <w:p w14:paraId="6176C4FD"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2470096F"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7926B3E6"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+61 (0)408 559 849</w:t>
            </w:r>
          </w:p>
        </w:tc>
      </w:tr>
      <w:tr w:rsidR="0053147C" w14:paraId="653BAEA6" w14:textId="77777777" w:rsidTr="0053147C">
        <w:tc>
          <w:tcPr>
            <w:tcW w:w="1488" w:type="dxa"/>
          </w:tcPr>
          <w:p w14:paraId="43850247"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60B53D66"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24016991"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neil.trainor@amsa.gov.au</w:t>
            </w:r>
          </w:p>
        </w:tc>
      </w:tr>
      <w:tr w:rsidR="0053147C" w14:paraId="32D98DC7" w14:textId="77777777" w:rsidTr="0053147C">
        <w:tc>
          <w:tcPr>
            <w:tcW w:w="1488" w:type="dxa"/>
          </w:tcPr>
          <w:p w14:paraId="3DA80161"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7149AF5E" w14:textId="77777777" w:rsidR="0053147C" w:rsidRPr="00AE3EDF" w:rsidRDefault="0053147C" w:rsidP="0086513F">
            <w:pPr>
              <w:pStyle w:val="Agenda1"/>
              <w:numPr>
                <w:ilvl w:val="0"/>
                <w:numId w:val="0"/>
              </w:numPr>
              <w:spacing w:after="0"/>
              <w:jc w:val="left"/>
              <w:rPr>
                <w:rFonts w:asciiTheme="minorHAnsi" w:hAnsiTheme="minorHAnsi" w:cstheme="minorHAnsi"/>
                <w:color w:val="000000"/>
                <w:szCs w:val="22"/>
              </w:rPr>
            </w:pPr>
            <w:r w:rsidRPr="00207ACB">
              <w:rPr>
                <w:rFonts w:asciiTheme="minorHAnsi" w:hAnsiTheme="minorHAnsi" w:cstheme="minorHAnsi"/>
                <w:szCs w:val="22"/>
              </w:rPr>
              <w:t>M</w:t>
            </w:r>
            <w:r>
              <w:rPr>
                <w:rFonts w:asciiTheme="minorHAnsi" w:hAnsiTheme="minorHAnsi" w:cstheme="minorHAnsi"/>
                <w:szCs w:val="22"/>
              </w:rPr>
              <w:t>s</w:t>
            </w:r>
            <w:r w:rsidRPr="00207ACB">
              <w:rPr>
                <w:rFonts w:asciiTheme="minorHAnsi" w:hAnsiTheme="minorHAnsi" w:cstheme="minorHAnsi"/>
                <w:szCs w:val="22"/>
              </w:rPr>
              <w:t xml:space="preserve"> </w:t>
            </w:r>
            <w:r>
              <w:rPr>
                <w:rFonts w:asciiTheme="minorHAnsi" w:hAnsiTheme="minorHAnsi" w:cstheme="minorHAnsi"/>
                <w:szCs w:val="22"/>
              </w:rPr>
              <w:t>Kerrie</w:t>
            </w:r>
            <w:r w:rsidRPr="00207ACB">
              <w:rPr>
                <w:rFonts w:asciiTheme="minorHAnsi" w:hAnsiTheme="minorHAnsi" w:cstheme="minorHAnsi"/>
                <w:szCs w:val="22"/>
              </w:rPr>
              <w:t xml:space="preserve"> </w:t>
            </w:r>
            <w:r>
              <w:rPr>
                <w:rFonts w:asciiTheme="minorHAnsi" w:hAnsiTheme="minorHAnsi" w:cstheme="minorHAnsi"/>
                <w:szCs w:val="22"/>
              </w:rPr>
              <w:t>Abercrombie</w:t>
            </w:r>
          </w:p>
        </w:tc>
      </w:tr>
      <w:tr w:rsidR="0053147C" w14:paraId="7B817F95" w14:textId="77777777" w:rsidTr="0053147C">
        <w:tc>
          <w:tcPr>
            <w:tcW w:w="1488" w:type="dxa"/>
          </w:tcPr>
          <w:p w14:paraId="5F20E308"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0BB29EA6"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5E7CF9A1"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207ACB">
              <w:rPr>
                <w:rFonts w:asciiTheme="minorHAnsi" w:hAnsiTheme="minorHAnsi" w:cstheme="minorHAnsi"/>
                <w:color w:val="000000"/>
                <w:szCs w:val="22"/>
              </w:rPr>
              <w:t>+61 7 3001 6823</w:t>
            </w:r>
          </w:p>
        </w:tc>
      </w:tr>
      <w:tr w:rsidR="0053147C" w14:paraId="09E7F73E" w14:textId="77777777" w:rsidTr="0053147C">
        <w:tc>
          <w:tcPr>
            <w:tcW w:w="1488" w:type="dxa"/>
          </w:tcPr>
          <w:p w14:paraId="32087F20"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0B01BC2E"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5C9CE41C"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+61 (0)4</w:t>
            </w:r>
            <w:r>
              <w:rPr>
                <w:rFonts w:asciiTheme="minorHAnsi" w:hAnsiTheme="minorHAnsi" w:cstheme="minorHAnsi"/>
                <w:color w:val="000000"/>
                <w:szCs w:val="22"/>
              </w:rPr>
              <w:t>38 451 612</w:t>
            </w:r>
          </w:p>
        </w:tc>
      </w:tr>
      <w:tr w:rsidR="0053147C" w14:paraId="52683289" w14:textId="77777777" w:rsidTr="0053147C">
        <w:tc>
          <w:tcPr>
            <w:tcW w:w="1488" w:type="dxa"/>
          </w:tcPr>
          <w:p w14:paraId="2304BCAC"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07C6E057"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73991283"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neil.trainor@amsa.gov.au</w:t>
            </w:r>
          </w:p>
        </w:tc>
      </w:tr>
      <w:tr w:rsidR="0053147C" w:rsidRPr="00207ACB" w14:paraId="07D84AB6" w14:textId="77777777" w:rsidTr="0053147C">
        <w:tc>
          <w:tcPr>
            <w:tcW w:w="1488" w:type="dxa"/>
          </w:tcPr>
          <w:p w14:paraId="026790DC"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5A2CE84A"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207ACB">
              <w:rPr>
                <w:rFonts w:asciiTheme="minorHAnsi" w:hAnsiTheme="minorHAnsi" w:cstheme="minorHAnsi"/>
                <w:szCs w:val="22"/>
              </w:rPr>
              <w:t>M</w:t>
            </w:r>
            <w:r>
              <w:rPr>
                <w:rFonts w:asciiTheme="minorHAnsi" w:hAnsiTheme="minorHAnsi" w:cstheme="minorHAnsi"/>
                <w:szCs w:val="22"/>
              </w:rPr>
              <w:t>r</w:t>
            </w:r>
            <w:r w:rsidRPr="00207ACB">
              <w:rPr>
                <w:rFonts w:asciiTheme="minorHAnsi" w:hAnsiTheme="minorHAnsi" w:cstheme="minorHAnsi"/>
                <w:szCs w:val="22"/>
              </w:rPr>
              <w:t xml:space="preserve"> </w:t>
            </w:r>
            <w:r>
              <w:rPr>
                <w:rFonts w:asciiTheme="minorHAnsi" w:hAnsiTheme="minorHAnsi" w:cstheme="minorHAnsi"/>
                <w:szCs w:val="22"/>
              </w:rPr>
              <w:t>Tom</w:t>
            </w:r>
            <w:r w:rsidRPr="007F79A3">
              <w:rPr>
                <w:rFonts w:asciiTheme="minorHAnsi" w:hAnsiTheme="minorHAnsi" w:cstheme="minorHAnsi"/>
                <w:szCs w:val="22"/>
              </w:rPr>
              <w:t xml:space="preserve"> </w:t>
            </w:r>
            <w:r>
              <w:rPr>
                <w:rFonts w:asciiTheme="minorHAnsi" w:hAnsiTheme="minorHAnsi" w:cstheme="minorHAnsi"/>
                <w:szCs w:val="22"/>
              </w:rPr>
              <w:t>SOUTHALL</w:t>
            </w:r>
          </w:p>
        </w:tc>
      </w:tr>
      <w:tr w:rsidR="0053147C" w:rsidRPr="00207ACB" w14:paraId="7D9B239D" w14:textId="77777777" w:rsidTr="0053147C">
        <w:tc>
          <w:tcPr>
            <w:tcW w:w="1488" w:type="dxa"/>
          </w:tcPr>
          <w:p w14:paraId="0FB6DAD9"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74F6692E"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2C2E0C50"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7452D2">
              <w:rPr>
                <w:rFonts w:asciiTheme="minorHAnsi" w:hAnsiTheme="minorHAnsi" w:cstheme="minorHAnsi"/>
                <w:szCs w:val="22"/>
              </w:rPr>
              <w:t>+61 7 3001 6823</w:t>
            </w:r>
          </w:p>
        </w:tc>
      </w:tr>
      <w:tr w:rsidR="0053147C" w:rsidRPr="00207ACB" w14:paraId="2A4502CC" w14:textId="77777777" w:rsidTr="0053147C">
        <w:tc>
          <w:tcPr>
            <w:tcW w:w="1488" w:type="dxa"/>
          </w:tcPr>
          <w:p w14:paraId="43B233F9"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2680ADB4"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3194887D"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7452D2">
              <w:rPr>
                <w:rFonts w:asciiTheme="minorHAnsi" w:hAnsiTheme="minorHAnsi" w:cstheme="minorHAnsi"/>
                <w:szCs w:val="22"/>
              </w:rPr>
              <w:t>+61 447 332 801</w:t>
            </w:r>
          </w:p>
        </w:tc>
      </w:tr>
      <w:tr w:rsidR="0053147C" w:rsidRPr="00207ACB" w14:paraId="170A1142" w14:textId="77777777" w:rsidTr="0053147C">
        <w:tc>
          <w:tcPr>
            <w:tcW w:w="1488" w:type="dxa"/>
          </w:tcPr>
          <w:p w14:paraId="3489085A"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08124009"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3F2F5CDB"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Pr>
                <w:rFonts w:asciiTheme="minorHAnsi" w:hAnsiTheme="minorHAnsi" w:cstheme="minorHAnsi"/>
                <w:szCs w:val="22"/>
              </w:rPr>
              <w:t>Tom.southall@amsa.gov.au</w:t>
            </w:r>
          </w:p>
        </w:tc>
      </w:tr>
      <w:tr w:rsidR="0053147C" w:rsidRPr="00207ACB" w14:paraId="2E47B00B" w14:textId="77777777" w:rsidTr="0053147C">
        <w:tc>
          <w:tcPr>
            <w:tcW w:w="1488" w:type="dxa"/>
          </w:tcPr>
          <w:p w14:paraId="7844C054"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bCs/>
                <w:color w:val="1F497D" w:themeColor="text2"/>
                <w:szCs w:val="22"/>
              </w:rPr>
              <w:t>Belgium</w:t>
            </w:r>
          </w:p>
        </w:tc>
        <w:tc>
          <w:tcPr>
            <w:tcW w:w="8637" w:type="dxa"/>
            <w:gridSpan w:val="2"/>
          </w:tcPr>
          <w:p w14:paraId="00934EEE"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7F79A3">
              <w:rPr>
                <w:rFonts w:asciiTheme="minorHAnsi" w:hAnsiTheme="minorHAnsi" w:cstheme="minorHAnsi"/>
                <w:b/>
                <w:color w:val="365F91" w:themeColor="accent1" w:themeShade="BF"/>
                <w:szCs w:val="22"/>
              </w:rPr>
              <w:t>Shipping Guidance Department</w:t>
            </w:r>
          </w:p>
        </w:tc>
      </w:tr>
      <w:tr w:rsidR="0053147C" w:rsidRPr="00207ACB" w14:paraId="273030E5" w14:textId="77777777" w:rsidTr="0053147C">
        <w:tc>
          <w:tcPr>
            <w:tcW w:w="1488" w:type="dxa"/>
          </w:tcPr>
          <w:p w14:paraId="0F395697"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25BB8D80"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207ACB">
              <w:rPr>
                <w:rFonts w:asciiTheme="minorHAnsi" w:hAnsiTheme="minorHAnsi" w:cstheme="minorHAnsi"/>
                <w:szCs w:val="22"/>
              </w:rPr>
              <w:t xml:space="preserve">Mr </w:t>
            </w:r>
            <w:proofErr w:type="spellStart"/>
            <w:r w:rsidRPr="007F79A3">
              <w:rPr>
                <w:rFonts w:asciiTheme="minorHAnsi" w:hAnsiTheme="minorHAnsi" w:cstheme="minorHAnsi"/>
                <w:szCs w:val="22"/>
              </w:rPr>
              <w:t>Stefaan</w:t>
            </w:r>
            <w:proofErr w:type="spellEnd"/>
            <w:r w:rsidRPr="007F79A3">
              <w:rPr>
                <w:rFonts w:asciiTheme="minorHAnsi" w:hAnsiTheme="minorHAnsi" w:cstheme="minorHAnsi"/>
                <w:szCs w:val="22"/>
              </w:rPr>
              <w:t xml:space="preserve"> </w:t>
            </w:r>
            <w:proofErr w:type="spellStart"/>
            <w:r w:rsidRPr="007F79A3">
              <w:rPr>
                <w:rFonts w:asciiTheme="minorHAnsi" w:hAnsiTheme="minorHAnsi" w:cstheme="minorHAnsi"/>
                <w:szCs w:val="22"/>
              </w:rPr>
              <w:t>Priem</w:t>
            </w:r>
            <w:proofErr w:type="spellEnd"/>
          </w:p>
        </w:tc>
      </w:tr>
      <w:tr w:rsidR="0053147C" w:rsidRPr="00207ACB" w14:paraId="587C6E2A" w14:textId="77777777" w:rsidTr="0053147C">
        <w:tc>
          <w:tcPr>
            <w:tcW w:w="1488" w:type="dxa"/>
          </w:tcPr>
          <w:p w14:paraId="7ED084A9"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207E4A2F"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27F0B5D5"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3B69AF">
              <w:rPr>
                <w:rFonts w:asciiTheme="minorHAnsi" w:hAnsiTheme="minorHAnsi" w:cstheme="minorHAnsi"/>
                <w:szCs w:val="22"/>
              </w:rPr>
              <w:t>+32(0)59 255 457</w:t>
            </w:r>
          </w:p>
        </w:tc>
      </w:tr>
      <w:tr w:rsidR="0053147C" w:rsidRPr="00207ACB" w14:paraId="4B505CF8" w14:textId="77777777" w:rsidTr="0053147C">
        <w:tc>
          <w:tcPr>
            <w:tcW w:w="1488" w:type="dxa"/>
          </w:tcPr>
          <w:p w14:paraId="389B2D88"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342E7FF1"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76EF099A"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32(0)499 94 93 81</w:t>
            </w:r>
          </w:p>
        </w:tc>
      </w:tr>
      <w:tr w:rsidR="0053147C" w:rsidRPr="00207ACB" w14:paraId="112EE8F3" w14:textId="77777777" w:rsidTr="0053147C">
        <w:tc>
          <w:tcPr>
            <w:tcW w:w="1488" w:type="dxa"/>
          </w:tcPr>
          <w:p w14:paraId="650B7207"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032271E1"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5B777777"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stefaan.priem@mow.vlaanderen.be</w:t>
            </w:r>
          </w:p>
        </w:tc>
      </w:tr>
      <w:tr w:rsidR="0053147C" w:rsidRPr="00207ACB" w14:paraId="24C42759" w14:textId="77777777" w:rsidTr="0053147C">
        <w:tc>
          <w:tcPr>
            <w:tcW w:w="1488" w:type="dxa"/>
          </w:tcPr>
          <w:p w14:paraId="4FAB7F27"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bCs/>
                <w:color w:val="1F497D" w:themeColor="text2"/>
                <w:szCs w:val="22"/>
              </w:rPr>
              <w:t>Finland</w:t>
            </w:r>
          </w:p>
        </w:tc>
        <w:tc>
          <w:tcPr>
            <w:tcW w:w="8637" w:type="dxa"/>
            <w:gridSpan w:val="2"/>
          </w:tcPr>
          <w:p w14:paraId="0139E2F3"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7F79A3">
              <w:rPr>
                <w:rFonts w:asciiTheme="minorHAnsi" w:hAnsiTheme="minorHAnsi" w:cstheme="minorHAnsi"/>
                <w:b/>
                <w:color w:val="365F91" w:themeColor="accent1" w:themeShade="BF"/>
                <w:szCs w:val="22"/>
              </w:rPr>
              <w:t>Finnish Transport Agency</w:t>
            </w:r>
          </w:p>
        </w:tc>
      </w:tr>
      <w:tr w:rsidR="0053147C" w:rsidRPr="00207ACB" w14:paraId="0914BA1E" w14:textId="77777777" w:rsidTr="0053147C">
        <w:tc>
          <w:tcPr>
            <w:tcW w:w="1488" w:type="dxa"/>
          </w:tcPr>
          <w:p w14:paraId="1426351D"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18D045DC"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207ACB">
              <w:rPr>
                <w:rFonts w:asciiTheme="minorHAnsi" w:hAnsiTheme="minorHAnsi" w:cstheme="minorHAnsi"/>
                <w:szCs w:val="22"/>
              </w:rPr>
              <w:t>M</w:t>
            </w:r>
            <w:r>
              <w:rPr>
                <w:rFonts w:asciiTheme="minorHAnsi" w:hAnsiTheme="minorHAnsi" w:cstheme="minorHAnsi"/>
                <w:szCs w:val="22"/>
              </w:rPr>
              <w:t>s</w:t>
            </w:r>
            <w:r w:rsidRPr="00207ACB">
              <w:rPr>
                <w:rFonts w:asciiTheme="minorHAnsi" w:hAnsiTheme="minorHAnsi" w:cstheme="minorHAnsi"/>
                <w:szCs w:val="22"/>
              </w:rPr>
              <w:t xml:space="preserve"> </w:t>
            </w:r>
            <w:r w:rsidRPr="007F79A3">
              <w:rPr>
                <w:rFonts w:asciiTheme="minorHAnsi" w:hAnsiTheme="minorHAnsi" w:cstheme="minorHAnsi"/>
                <w:szCs w:val="22"/>
              </w:rPr>
              <w:t>Sari Talja</w:t>
            </w:r>
          </w:p>
        </w:tc>
      </w:tr>
      <w:tr w:rsidR="0053147C" w:rsidRPr="00207ACB" w14:paraId="67A9CF05" w14:textId="77777777" w:rsidTr="0053147C">
        <w:tc>
          <w:tcPr>
            <w:tcW w:w="1488" w:type="dxa"/>
          </w:tcPr>
          <w:p w14:paraId="7B34BAAB"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30EA294C"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223F0B86"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D306DC">
              <w:rPr>
                <w:rFonts w:asciiTheme="minorHAnsi" w:hAnsiTheme="minorHAnsi" w:cstheme="minorHAnsi"/>
                <w:szCs w:val="22"/>
              </w:rPr>
              <w:t>+358 295 34 3278</w:t>
            </w:r>
          </w:p>
        </w:tc>
      </w:tr>
      <w:tr w:rsidR="0053147C" w:rsidRPr="00207ACB" w14:paraId="020F13D8" w14:textId="77777777" w:rsidTr="0053147C">
        <w:tc>
          <w:tcPr>
            <w:tcW w:w="1488" w:type="dxa"/>
          </w:tcPr>
          <w:p w14:paraId="7877ED9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2BE3E1CD"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605A44D2"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D306DC">
              <w:rPr>
                <w:rFonts w:asciiTheme="minorHAnsi" w:hAnsiTheme="minorHAnsi" w:cstheme="minorHAnsi"/>
                <w:szCs w:val="22"/>
              </w:rPr>
              <w:t>+358 40061 2869</w:t>
            </w:r>
          </w:p>
        </w:tc>
      </w:tr>
      <w:tr w:rsidR="0053147C" w:rsidRPr="00207ACB" w14:paraId="071C0377" w14:textId="77777777" w:rsidTr="0053147C">
        <w:tc>
          <w:tcPr>
            <w:tcW w:w="1488" w:type="dxa"/>
          </w:tcPr>
          <w:p w14:paraId="1778F9F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171B6BC8"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12028E5B"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sari.talja@fta.fi</w:t>
            </w:r>
          </w:p>
        </w:tc>
      </w:tr>
      <w:tr w:rsidR="0053147C" w:rsidRPr="00207ACB" w14:paraId="1CA6C053" w14:textId="77777777" w:rsidTr="0053147C">
        <w:tc>
          <w:tcPr>
            <w:tcW w:w="1488" w:type="dxa"/>
          </w:tcPr>
          <w:p w14:paraId="58BDADDE"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bCs/>
                <w:color w:val="1F497D" w:themeColor="text2"/>
                <w:szCs w:val="22"/>
              </w:rPr>
              <w:t>Japan</w:t>
            </w:r>
          </w:p>
        </w:tc>
        <w:tc>
          <w:tcPr>
            <w:tcW w:w="8637" w:type="dxa"/>
            <w:gridSpan w:val="2"/>
          </w:tcPr>
          <w:p w14:paraId="7FC3FBFB"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7F79A3">
              <w:rPr>
                <w:rFonts w:asciiTheme="minorHAnsi" w:hAnsiTheme="minorHAnsi" w:cstheme="minorHAnsi"/>
                <w:b/>
                <w:color w:val="365F91" w:themeColor="accent1" w:themeShade="BF"/>
                <w:szCs w:val="22"/>
              </w:rPr>
              <w:t>Japan Coast Guard</w:t>
            </w:r>
          </w:p>
        </w:tc>
      </w:tr>
      <w:tr w:rsidR="0053147C" w:rsidRPr="00207ACB" w14:paraId="1843F4AC" w14:textId="77777777" w:rsidTr="0053147C">
        <w:tc>
          <w:tcPr>
            <w:tcW w:w="1488" w:type="dxa"/>
          </w:tcPr>
          <w:p w14:paraId="442CF89C"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0C4A44F4"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Mr </w:t>
            </w:r>
            <w:r w:rsidRPr="006C7C84">
              <w:rPr>
                <w:rFonts w:asciiTheme="minorHAnsi" w:hAnsiTheme="minorHAnsi" w:cstheme="minorHAnsi"/>
                <w:szCs w:val="22"/>
              </w:rPr>
              <w:t>Takashi Tanaka</w:t>
            </w:r>
          </w:p>
        </w:tc>
      </w:tr>
      <w:tr w:rsidR="0053147C" w:rsidRPr="00207ACB" w14:paraId="7A7F554A" w14:textId="77777777" w:rsidTr="0053147C">
        <w:tc>
          <w:tcPr>
            <w:tcW w:w="1488" w:type="dxa"/>
          </w:tcPr>
          <w:p w14:paraId="020E2E86"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751B7B75"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3A5C1ADD"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3B69AF">
              <w:rPr>
                <w:rFonts w:asciiTheme="minorHAnsi" w:hAnsiTheme="minorHAnsi" w:cstheme="minorHAnsi"/>
                <w:szCs w:val="22"/>
              </w:rPr>
              <w:t>+81-3-3591-6361(Ext:6930)</w:t>
            </w:r>
          </w:p>
        </w:tc>
      </w:tr>
      <w:tr w:rsidR="0053147C" w:rsidRPr="00207ACB" w14:paraId="07630940" w14:textId="77777777" w:rsidTr="0053147C">
        <w:tc>
          <w:tcPr>
            <w:tcW w:w="1488" w:type="dxa"/>
          </w:tcPr>
          <w:p w14:paraId="01F80341"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22A18266"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291435DC"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p>
        </w:tc>
      </w:tr>
      <w:tr w:rsidR="0053147C" w:rsidRPr="00207ACB" w14:paraId="3CDDFCC7" w14:textId="77777777" w:rsidTr="0053147C">
        <w:tc>
          <w:tcPr>
            <w:tcW w:w="1488" w:type="dxa"/>
          </w:tcPr>
          <w:p w14:paraId="7D6684E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6106B6DD"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59A227CE"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jcghkotsukanri2-2h9f@mlit.go.jp</w:t>
            </w:r>
          </w:p>
        </w:tc>
      </w:tr>
      <w:tr w:rsidR="0053147C" w:rsidRPr="00207ACB" w14:paraId="74D5C9E7" w14:textId="77777777" w:rsidTr="0053147C">
        <w:tc>
          <w:tcPr>
            <w:tcW w:w="1488" w:type="dxa"/>
          </w:tcPr>
          <w:p w14:paraId="2B372A32"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7E5A9A13"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Mr </w:t>
            </w:r>
            <w:proofErr w:type="spellStart"/>
            <w:r w:rsidRPr="007F79A3">
              <w:rPr>
                <w:rFonts w:asciiTheme="minorHAnsi" w:hAnsiTheme="minorHAnsi" w:cstheme="minorHAnsi"/>
                <w:szCs w:val="22"/>
              </w:rPr>
              <w:t>Eichi</w:t>
            </w:r>
            <w:proofErr w:type="spellEnd"/>
            <w:r w:rsidRPr="007F79A3">
              <w:rPr>
                <w:rFonts w:asciiTheme="minorHAnsi" w:hAnsiTheme="minorHAnsi" w:cstheme="minorHAnsi"/>
                <w:szCs w:val="22"/>
              </w:rPr>
              <w:t xml:space="preserve"> </w:t>
            </w:r>
            <w:proofErr w:type="spellStart"/>
            <w:r w:rsidRPr="007F79A3">
              <w:rPr>
                <w:rFonts w:asciiTheme="minorHAnsi" w:hAnsiTheme="minorHAnsi" w:cstheme="minorHAnsi"/>
                <w:szCs w:val="22"/>
              </w:rPr>
              <w:t>Mesuda</w:t>
            </w:r>
            <w:proofErr w:type="spellEnd"/>
          </w:p>
        </w:tc>
      </w:tr>
      <w:tr w:rsidR="0053147C" w:rsidRPr="00207ACB" w14:paraId="07FC40EF" w14:textId="77777777" w:rsidTr="0053147C">
        <w:tc>
          <w:tcPr>
            <w:tcW w:w="1488" w:type="dxa"/>
          </w:tcPr>
          <w:p w14:paraId="48AF9EA0"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146535C5"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09CC91A6"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D306DC">
              <w:rPr>
                <w:rFonts w:asciiTheme="minorHAnsi" w:hAnsiTheme="minorHAnsi" w:cstheme="minorHAnsi"/>
                <w:szCs w:val="22"/>
              </w:rPr>
              <w:t>+81-3-3591-5650</w:t>
            </w:r>
          </w:p>
        </w:tc>
      </w:tr>
      <w:tr w:rsidR="0053147C" w:rsidRPr="00207ACB" w14:paraId="6D9A38A9" w14:textId="77777777" w:rsidTr="0053147C">
        <w:tc>
          <w:tcPr>
            <w:tcW w:w="1488" w:type="dxa"/>
          </w:tcPr>
          <w:p w14:paraId="7353CA11"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707BE5AF"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5C275FFC"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D306DC">
              <w:rPr>
                <w:rFonts w:asciiTheme="minorHAnsi" w:hAnsiTheme="minorHAnsi" w:cstheme="minorHAnsi"/>
                <w:szCs w:val="22"/>
              </w:rPr>
              <w:t>+81 3 3591 6361</w:t>
            </w:r>
          </w:p>
        </w:tc>
      </w:tr>
      <w:tr w:rsidR="0053147C" w:rsidRPr="00207ACB" w14:paraId="642DFBDB" w14:textId="77777777" w:rsidTr="0053147C">
        <w:tc>
          <w:tcPr>
            <w:tcW w:w="1488" w:type="dxa"/>
          </w:tcPr>
          <w:p w14:paraId="507C9DBC"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57BC1654"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65B176F8"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D306DC">
              <w:rPr>
                <w:rFonts w:asciiTheme="minorHAnsi" w:hAnsiTheme="minorHAnsi" w:cstheme="minorHAnsi"/>
                <w:szCs w:val="22"/>
              </w:rPr>
              <w:t>jcghkokugikaihatsu1-6r9i@mlit.go.jp</w:t>
            </w:r>
          </w:p>
        </w:tc>
      </w:tr>
      <w:tr w:rsidR="0053147C" w:rsidRPr="00207ACB" w14:paraId="04B6C36E" w14:textId="77777777" w:rsidTr="0053147C">
        <w:tc>
          <w:tcPr>
            <w:tcW w:w="1488" w:type="dxa"/>
          </w:tcPr>
          <w:p w14:paraId="5323F2C0"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252482B3"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Mr</w:t>
            </w:r>
            <w:r>
              <w:t xml:space="preserve"> </w:t>
            </w:r>
            <w:r w:rsidRPr="003B69AF">
              <w:rPr>
                <w:rFonts w:asciiTheme="minorHAnsi" w:hAnsiTheme="minorHAnsi" w:cstheme="minorHAnsi"/>
                <w:szCs w:val="22"/>
              </w:rPr>
              <w:t>Hideki Noguchi</w:t>
            </w:r>
          </w:p>
        </w:tc>
      </w:tr>
      <w:tr w:rsidR="0053147C" w:rsidRPr="00207ACB" w14:paraId="6C1C2E67" w14:textId="77777777" w:rsidTr="0053147C">
        <w:tc>
          <w:tcPr>
            <w:tcW w:w="1488" w:type="dxa"/>
          </w:tcPr>
          <w:p w14:paraId="7274017D"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676A10E5"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6B16FE06" w14:textId="77777777" w:rsidR="0053147C" w:rsidRPr="00207ACB" w:rsidRDefault="0053147C" w:rsidP="0086513F">
            <w:pPr>
              <w:pStyle w:val="Agenda1"/>
              <w:numPr>
                <w:ilvl w:val="0"/>
                <w:numId w:val="0"/>
              </w:numPr>
              <w:spacing w:after="0"/>
              <w:jc w:val="left"/>
              <w:rPr>
                <w:rFonts w:asciiTheme="minorHAnsi" w:hAnsiTheme="minorHAnsi" w:cstheme="minorHAnsi"/>
                <w:szCs w:val="22"/>
                <w:lang w:eastAsia="ja-JP"/>
              </w:rPr>
            </w:pPr>
            <w:r>
              <w:rPr>
                <w:rFonts w:asciiTheme="minorHAnsi" w:hAnsiTheme="minorHAnsi" w:cstheme="minorHAnsi" w:hint="eastAsia"/>
                <w:szCs w:val="22"/>
                <w:lang w:eastAsia="ja-JP"/>
              </w:rPr>
              <w:t>+81-3-3591-5650</w:t>
            </w:r>
          </w:p>
        </w:tc>
      </w:tr>
      <w:tr w:rsidR="0053147C" w:rsidRPr="00207ACB" w14:paraId="4E45B9F7" w14:textId="77777777" w:rsidTr="0053147C">
        <w:tc>
          <w:tcPr>
            <w:tcW w:w="1488" w:type="dxa"/>
          </w:tcPr>
          <w:p w14:paraId="102D19E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2D48AAAF"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57C8D2A4"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lang w:eastAsia="ja-JP"/>
              </w:rPr>
            </w:pPr>
            <w:r>
              <w:rPr>
                <w:rFonts w:asciiTheme="minorHAnsi" w:hAnsiTheme="minorHAnsi" w:cstheme="minorHAnsi" w:hint="eastAsia"/>
                <w:szCs w:val="22"/>
                <w:lang w:eastAsia="ja-JP"/>
              </w:rPr>
              <w:t>+81-80-3468-1198</w:t>
            </w:r>
          </w:p>
        </w:tc>
      </w:tr>
      <w:tr w:rsidR="0053147C" w:rsidRPr="00207ACB" w14:paraId="2047B49A" w14:textId="77777777" w:rsidTr="0053147C">
        <w:tc>
          <w:tcPr>
            <w:tcW w:w="1488" w:type="dxa"/>
          </w:tcPr>
          <w:p w14:paraId="63FC1125"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582A9F2B"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76290F95"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lang w:eastAsia="ja-JP"/>
              </w:rPr>
            </w:pPr>
            <w:r>
              <w:rPr>
                <w:rFonts w:asciiTheme="minorHAnsi" w:hAnsiTheme="minorHAnsi" w:cstheme="minorHAnsi"/>
                <w:szCs w:val="22"/>
                <w:lang w:eastAsia="ja-JP"/>
              </w:rPr>
              <w:t>hideki.noguchi@gmail.com</w:t>
            </w:r>
          </w:p>
        </w:tc>
      </w:tr>
      <w:tr w:rsidR="0053147C" w:rsidRPr="00207ACB" w14:paraId="737B3C0B" w14:textId="77777777" w:rsidTr="0053147C">
        <w:tc>
          <w:tcPr>
            <w:tcW w:w="1488" w:type="dxa"/>
          </w:tcPr>
          <w:p w14:paraId="79E839F4"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5D0446D1"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61D4B">
              <w:rPr>
                <w:rFonts w:asciiTheme="minorHAnsi" w:hAnsiTheme="minorHAnsi" w:cstheme="minorHAnsi"/>
                <w:color w:val="000000"/>
                <w:szCs w:val="22"/>
                <w:lang w:val="fr-FR"/>
              </w:rPr>
              <w:t>e-mail (alternative)</w:t>
            </w:r>
          </w:p>
        </w:tc>
        <w:tc>
          <w:tcPr>
            <w:tcW w:w="6468" w:type="dxa"/>
          </w:tcPr>
          <w:p w14:paraId="081D9F77" w14:textId="77777777" w:rsidR="0053147C" w:rsidRDefault="0053147C" w:rsidP="0086513F">
            <w:pPr>
              <w:pStyle w:val="Agenda1"/>
              <w:numPr>
                <w:ilvl w:val="0"/>
                <w:numId w:val="0"/>
              </w:numPr>
              <w:spacing w:before="0" w:after="0"/>
              <w:jc w:val="left"/>
              <w:rPr>
                <w:rFonts w:asciiTheme="minorHAnsi" w:hAnsiTheme="minorHAnsi" w:cstheme="minorHAnsi"/>
                <w:szCs w:val="22"/>
                <w:lang w:eastAsia="ja-JP"/>
              </w:rPr>
            </w:pPr>
            <w:r w:rsidRPr="003D29FF">
              <w:rPr>
                <w:rFonts w:asciiTheme="minorHAnsi" w:hAnsiTheme="minorHAnsi" w:cstheme="minorHAnsi"/>
                <w:color w:val="000000"/>
                <w:szCs w:val="22"/>
              </w:rPr>
              <w:t>jcghkokugikaihatsu1-6r9i@mlit.go.jp</w:t>
            </w:r>
          </w:p>
        </w:tc>
      </w:tr>
      <w:tr w:rsidR="0053147C" w:rsidRPr="00207ACB" w14:paraId="7B0B42FD" w14:textId="77777777" w:rsidTr="0053147C">
        <w:tc>
          <w:tcPr>
            <w:tcW w:w="1488" w:type="dxa"/>
          </w:tcPr>
          <w:p w14:paraId="3CBFDBA3"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2759D6A8" w14:textId="77777777" w:rsidR="0053147C" w:rsidRPr="00A61D4B" w:rsidRDefault="0053147C" w:rsidP="0086513F">
            <w:pPr>
              <w:pStyle w:val="Agenda1"/>
              <w:numPr>
                <w:ilvl w:val="0"/>
                <w:numId w:val="0"/>
              </w:numPr>
              <w:spacing w:before="0" w:after="0"/>
              <w:jc w:val="left"/>
              <w:rPr>
                <w:rFonts w:asciiTheme="minorHAnsi" w:hAnsiTheme="minorHAnsi" w:cstheme="minorHAnsi"/>
                <w:color w:val="000000"/>
                <w:szCs w:val="22"/>
                <w:lang w:val="fr-FR"/>
              </w:rPr>
            </w:pPr>
          </w:p>
        </w:tc>
        <w:tc>
          <w:tcPr>
            <w:tcW w:w="6468" w:type="dxa"/>
          </w:tcPr>
          <w:p w14:paraId="3C8CA7B9" w14:textId="77777777" w:rsidR="0053147C" w:rsidRPr="003D29FF" w:rsidRDefault="0053147C" w:rsidP="0086513F">
            <w:pPr>
              <w:pStyle w:val="Agenda1"/>
              <w:numPr>
                <w:ilvl w:val="0"/>
                <w:numId w:val="0"/>
              </w:numPr>
              <w:spacing w:before="0" w:after="0"/>
              <w:jc w:val="left"/>
              <w:rPr>
                <w:rFonts w:asciiTheme="minorHAnsi" w:hAnsiTheme="minorHAnsi" w:cstheme="minorHAnsi"/>
                <w:color w:val="000000"/>
                <w:szCs w:val="22"/>
              </w:rPr>
            </w:pPr>
          </w:p>
        </w:tc>
      </w:tr>
      <w:tr w:rsidR="0053147C" w:rsidRPr="00207ACB" w14:paraId="590D7A09" w14:textId="77777777" w:rsidTr="0053147C">
        <w:tc>
          <w:tcPr>
            <w:tcW w:w="1488" w:type="dxa"/>
          </w:tcPr>
          <w:p w14:paraId="09A6AF0D"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5A963035" w14:textId="77777777" w:rsidR="0053147C" w:rsidRPr="00A61D4B" w:rsidRDefault="0053147C" w:rsidP="0086513F">
            <w:pPr>
              <w:pStyle w:val="Agenda1"/>
              <w:numPr>
                <w:ilvl w:val="0"/>
                <w:numId w:val="0"/>
              </w:numPr>
              <w:spacing w:before="0" w:after="0"/>
              <w:jc w:val="left"/>
              <w:rPr>
                <w:rFonts w:asciiTheme="minorHAnsi" w:hAnsiTheme="minorHAnsi" w:cstheme="minorHAnsi"/>
                <w:color w:val="000000"/>
                <w:szCs w:val="22"/>
                <w:lang w:val="fr-FR"/>
              </w:rPr>
            </w:pPr>
          </w:p>
        </w:tc>
        <w:tc>
          <w:tcPr>
            <w:tcW w:w="6468" w:type="dxa"/>
          </w:tcPr>
          <w:p w14:paraId="4EC43AB8" w14:textId="77777777" w:rsidR="0053147C" w:rsidRPr="003D29FF" w:rsidRDefault="0053147C" w:rsidP="0086513F">
            <w:pPr>
              <w:pStyle w:val="Agenda1"/>
              <w:numPr>
                <w:ilvl w:val="0"/>
                <w:numId w:val="0"/>
              </w:numPr>
              <w:spacing w:before="0" w:after="0"/>
              <w:jc w:val="left"/>
              <w:rPr>
                <w:rFonts w:asciiTheme="minorHAnsi" w:hAnsiTheme="minorHAnsi" w:cstheme="minorHAnsi"/>
                <w:color w:val="000000"/>
                <w:szCs w:val="22"/>
              </w:rPr>
            </w:pPr>
          </w:p>
        </w:tc>
      </w:tr>
      <w:tr w:rsidR="0053147C" w:rsidRPr="00207ACB" w14:paraId="66EB8286" w14:textId="77777777" w:rsidTr="0053147C">
        <w:tc>
          <w:tcPr>
            <w:tcW w:w="1488" w:type="dxa"/>
          </w:tcPr>
          <w:p w14:paraId="00A8E4DB"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6A60500A" w14:textId="77777777" w:rsidR="0053147C" w:rsidRPr="00A61D4B" w:rsidRDefault="0053147C" w:rsidP="0086513F">
            <w:pPr>
              <w:pStyle w:val="Agenda1"/>
              <w:numPr>
                <w:ilvl w:val="0"/>
                <w:numId w:val="0"/>
              </w:numPr>
              <w:spacing w:before="0" w:after="0"/>
              <w:jc w:val="left"/>
              <w:rPr>
                <w:rFonts w:asciiTheme="minorHAnsi" w:hAnsiTheme="minorHAnsi" w:cstheme="minorHAnsi"/>
                <w:color w:val="000000"/>
                <w:szCs w:val="22"/>
                <w:lang w:val="fr-FR"/>
              </w:rPr>
            </w:pPr>
          </w:p>
        </w:tc>
        <w:tc>
          <w:tcPr>
            <w:tcW w:w="6468" w:type="dxa"/>
          </w:tcPr>
          <w:p w14:paraId="0BEB8F77" w14:textId="77777777" w:rsidR="0053147C" w:rsidRPr="003D29FF" w:rsidRDefault="0053147C" w:rsidP="0086513F">
            <w:pPr>
              <w:pStyle w:val="Agenda1"/>
              <w:numPr>
                <w:ilvl w:val="0"/>
                <w:numId w:val="0"/>
              </w:numPr>
              <w:spacing w:before="0" w:after="0"/>
              <w:jc w:val="left"/>
              <w:rPr>
                <w:rFonts w:asciiTheme="minorHAnsi" w:hAnsiTheme="minorHAnsi" w:cstheme="minorHAnsi"/>
                <w:color w:val="000000"/>
                <w:szCs w:val="22"/>
              </w:rPr>
            </w:pPr>
          </w:p>
        </w:tc>
      </w:tr>
      <w:tr w:rsidR="0053147C" w:rsidRPr="00207ACB" w14:paraId="1B9F83A1" w14:textId="77777777" w:rsidTr="0053147C">
        <w:tc>
          <w:tcPr>
            <w:tcW w:w="1488" w:type="dxa"/>
          </w:tcPr>
          <w:p w14:paraId="59BB6B74"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sidRPr="00846267">
              <w:rPr>
                <w:rFonts w:asciiTheme="minorHAnsi" w:hAnsiTheme="minorHAnsi" w:cstheme="minorHAnsi"/>
                <w:b/>
                <w:bCs/>
                <w:color w:val="1F497D" w:themeColor="text2"/>
                <w:szCs w:val="22"/>
              </w:rPr>
              <w:lastRenderedPageBreak/>
              <w:t>Netherlands</w:t>
            </w:r>
          </w:p>
        </w:tc>
        <w:tc>
          <w:tcPr>
            <w:tcW w:w="8637" w:type="dxa"/>
            <w:gridSpan w:val="2"/>
          </w:tcPr>
          <w:p w14:paraId="06162BEB"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Port of Rotterdam</w:t>
            </w:r>
          </w:p>
        </w:tc>
      </w:tr>
      <w:tr w:rsidR="0053147C" w:rsidRPr="00207ACB" w14:paraId="3C197402" w14:textId="77777777" w:rsidTr="0053147C">
        <w:tc>
          <w:tcPr>
            <w:tcW w:w="1488" w:type="dxa"/>
          </w:tcPr>
          <w:p w14:paraId="5189863D"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23EFA854"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Mr </w:t>
            </w:r>
            <w:r w:rsidRPr="006C7C84">
              <w:rPr>
                <w:rFonts w:asciiTheme="minorHAnsi" w:hAnsiTheme="minorHAnsi" w:cstheme="minorHAnsi"/>
                <w:szCs w:val="22"/>
              </w:rPr>
              <w:t xml:space="preserve">Ben </w:t>
            </w:r>
            <w:proofErr w:type="spellStart"/>
            <w:r w:rsidRPr="006C7C84">
              <w:rPr>
                <w:rFonts w:asciiTheme="minorHAnsi" w:hAnsiTheme="minorHAnsi" w:cstheme="minorHAnsi"/>
                <w:szCs w:val="22"/>
              </w:rPr>
              <w:t>Rohner</w:t>
            </w:r>
            <w:proofErr w:type="spellEnd"/>
          </w:p>
        </w:tc>
      </w:tr>
      <w:tr w:rsidR="0053147C" w:rsidRPr="00207ACB" w14:paraId="30FB6297" w14:textId="77777777" w:rsidTr="0053147C">
        <w:tc>
          <w:tcPr>
            <w:tcW w:w="1488" w:type="dxa"/>
          </w:tcPr>
          <w:p w14:paraId="3784543B"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6AA03DAA"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206A819F"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3B69AF">
              <w:rPr>
                <w:rFonts w:asciiTheme="minorHAnsi" w:hAnsiTheme="minorHAnsi" w:cstheme="minorHAnsi"/>
                <w:szCs w:val="22"/>
              </w:rPr>
              <w:t>+31 (0)10 252 1184</w:t>
            </w:r>
          </w:p>
        </w:tc>
      </w:tr>
      <w:tr w:rsidR="0053147C" w:rsidRPr="00207ACB" w14:paraId="0F332D62" w14:textId="77777777" w:rsidTr="0053147C">
        <w:tc>
          <w:tcPr>
            <w:tcW w:w="1488" w:type="dxa"/>
          </w:tcPr>
          <w:p w14:paraId="37020CAE"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64AD302C" w14:textId="77777777" w:rsidR="0053147C" w:rsidRPr="0053147C" w:rsidRDefault="0053147C" w:rsidP="0086513F">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color w:val="000000"/>
                <w:szCs w:val="22"/>
              </w:rPr>
              <w:t>Mobile phone:</w:t>
            </w:r>
          </w:p>
        </w:tc>
        <w:tc>
          <w:tcPr>
            <w:tcW w:w="6468" w:type="dxa"/>
          </w:tcPr>
          <w:p w14:paraId="631DF454" w14:textId="77777777" w:rsidR="0053147C" w:rsidRPr="0053147C" w:rsidRDefault="0053147C" w:rsidP="0086513F">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szCs w:val="22"/>
              </w:rPr>
              <w:t>+31 (0)6 53531001</w:t>
            </w:r>
          </w:p>
        </w:tc>
      </w:tr>
      <w:tr w:rsidR="0053147C" w:rsidRPr="00207ACB" w14:paraId="7CF1873B" w14:textId="77777777" w:rsidTr="0053147C">
        <w:tc>
          <w:tcPr>
            <w:tcW w:w="1488" w:type="dxa"/>
          </w:tcPr>
          <w:p w14:paraId="3960CD89"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51B9DECE" w14:textId="77777777" w:rsidR="0053147C" w:rsidRPr="0053147C" w:rsidRDefault="0053147C" w:rsidP="0086513F">
            <w:pPr>
              <w:pStyle w:val="Agenda1"/>
              <w:numPr>
                <w:ilvl w:val="0"/>
                <w:numId w:val="0"/>
              </w:numPr>
              <w:spacing w:before="0" w:after="0"/>
              <w:jc w:val="left"/>
              <w:rPr>
                <w:rFonts w:asciiTheme="minorHAnsi" w:hAnsiTheme="minorHAnsi" w:cstheme="minorHAnsi"/>
                <w:color w:val="000000"/>
                <w:szCs w:val="22"/>
              </w:rPr>
            </w:pPr>
            <w:r w:rsidRPr="0053147C">
              <w:rPr>
                <w:rFonts w:asciiTheme="minorHAnsi" w:hAnsiTheme="minorHAnsi" w:cstheme="minorHAnsi"/>
                <w:color w:val="000000"/>
                <w:szCs w:val="22"/>
              </w:rPr>
              <w:t>e-mail:</w:t>
            </w:r>
          </w:p>
        </w:tc>
        <w:tc>
          <w:tcPr>
            <w:tcW w:w="6468" w:type="dxa"/>
          </w:tcPr>
          <w:p w14:paraId="62A55D1A" w14:textId="77777777" w:rsidR="0053147C" w:rsidRPr="0053147C" w:rsidRDefault="0053147C" w:rsidP="0086513F">
            <w:pPr>
              <w:rPr>
                <w:rFonts w:asciiTheme="minorHAnsi" w:eastAsiaTheme="minorEastAsia" w:hAnsiTheme="minorHAnsi" w:cstheme="minorHAnsi"/>
              </w:rPr>
            </w:pPr>
            <w:r w:rsidRPr="0053147C">
              <w:rPr>
                <w:rFonts w:asciiTheme="minorHAnsi" w:eastAsiaTheme="minorEastAsia" w:hAnsiTheme="minorHAnsi" w:cstheme="minorHAnsi"/>
              </w:rPr>
              <w:t>B.Rohner@portofrotterdam.com</w:t>
            </w:r>
          </w:p>
        </w:tc>
      </w:tr>
      <w:tr w:rsidR="0053147C" w:rsidRPr="00207ACB" w14:paraId="0B5C8A31" w14:textId="77777777" w:rsidTr="0053147C">
        <w:tc>
          <w:tcPr>
            <w:tcW w:w="1488" w:type="dxa"/>
          </w:tcPr>
          <w:p w14:paraId="58DDEC00"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8637" w:type="dxa"/>
            <w:gridSpan w:val="2"/>
          </w:tcPr>
          <w:p w14:paraId="54B3A8B8"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E40BB0">
              <w:rPr>
                <w:rFonts w:asciiTheme="minorHAnsi" w:hAnsiTheme="minorHAnsi" w:cstheme="minorHAnsi"/>
                <w:b/>
                <w:bCs/>
                <w:color w:val="1F497D" w:themeColor="text2"/>
                <w:szCs w:val="22"/>
              </w:rPr>
              <w:t>Ministry of Infrastructure and the Environment</w:t>
            </w:r>
          </w:p>
        </w:tc>
      </w:tr>
      <w:tr w:rsidR="0053147C" w:rsidRPr="00207ACB" w14:paraId="5CEF2536" w14:textId="77777777" w:rsidTr="0053147C">
        <w:tc>
          <w:tcPr>
            <w:tcW w:w="1488" w:type="dxa"/>
          </w:tcPr>
          <w:p w14:paraId="782E2A20"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1E1313E6"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D87126">
              <w:rPr>
                <w:rFonts w:asciiTheme="minorHAnsi" w:hAnsiTheme="minorHAnsi" w:cstheme="minorHAnsi"/>
                <w:color w:val="000000"/>
                <w:szCs w:val="22"/>
              </w:rPr>
              <w:t>Mr Pieter PAAP</w:t>
            </w:r>
          </w:p>
        </w:tc>
      </w:tr>
      <w:tr w:rsidR="0053147C" w:rsidRPr="00207ACB" w14:paraId="559A9DB1" w14:textId="77777777" w:rsidTr="0053147C">
        <w:tc>
          <w:tcPr>
            <w:tcW w:w="1488" w:type="dxa"/>
          </w:tcPr>
          <w:p w14:paraId="5D736D78"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303B812B"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75D709A9" w14:textId="77777777" w:rsidR="0053147C" w:rsidRPr="0053147C" w:rsidRDefault="0053147C" w:rsidP="0086513F">
            <w:pPr>
              <w:pStyle w:val="Agenda1"/>
              <w:numPr>
                <w:ilvl w:val="0"/>
                <w:numId w:val="0"/>
              </w:numPr>
              <w:spacing w:after="0"/>
              <w:jc w:val="left"/>
              <w:rPr>
                <w:rFonts w:asciiTheme="minorHAnsi" w:hAnsiTheme="minorHAnsi" w:cstheme="minorHAnsi"/>
                <w:szCs w:val="22"/>
              </w:rPr>
            </w:pPr>
            <w:r w:rsidRPr="0053147C">
              <w:rPr>
                <w:rFonts w:asciiTheme="minorHAnsi" w:hAnsiTheme="minorHAnsi" w:cstheme="minorHAnsi"/>
                <w:color w:val="000000"/>
                <w:szCs w:val="22"/>
              </w:rPr>
              <w:t>+31 64 663 6190</w:t>
            </w:r>
          </w:p>
        </w:tc>
      </w:tr>
      <w:tr w:rsidR="0053147C" w:rsidRPr="00207ACB" w14:paraId="3495F7E7" w14:textId="77777777" w:rsidTr="0053147C">
        <w:tc>
          <w:tcPr>
            <w:tcW w:w="1488" w:type="dxa"/>
          </w:tcPr>
          <w:p w14:paraId="27A06E89"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50BD5270"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0A107645" w14:textId="77777777" w:rsidR="0053147C" w:rsidRPr="0053147C" w:rsidRDefault="0053147C" w:rsidP="0086513F">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color w:val="000000"/>
                <w:szCs w:val="22"/>
              </w:rPr>
              <w:t>+31 6 466 36 190</w:t>
            </w:r>
          </w:p>
        </w:tc>
      </w:tr>
      <w:tr w:rsidR="0053147C" w:rsidRPr="00207ACB" w14:paraId="0CF94B91" w14:textId="77777777" w:rsidTr="0053147C">
        <w:tc>
          <w:tcPr>
            <w:tcW w:w="1488" w:type="dxa"/>
          </w:tcPr>
          <w:p w14:paraId="785433A7"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514E8C99"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4D749808" w14:textId="77777777" w:rsidR="0053147C" w:rsidRPr="0053147C" w:rsidRDefault="0053147C" w:rsidP="0086513F">
            <w:pPr>
              <w:rPr>
                <w:rFonts w:asciiTheme="minorHAnsi" w:eastAsiaTheme="minorEastAsia" w:hAnsiTheme="minorHAnsi" w:cstheme="minorHAnsi"/>
              </w:rPr>
            </w:pPr>
            <w:r w:rsidRPr="0053147C">
              <w:rPr>
                <w:rFonts w:asciiTheme="minorHAnsi" w:hAnsiTheme="minorHAnsi" w:cstheme="minorHAnsi"/>
                <w:color w:val="000000"/>
              </w:rPr>
              <w:t>pieter.paap@rws.nl</w:t>
            </w:r>
          </w:p>
        </w:tc>
      </w:tr>
      <w:tr w:rsidR="0053147C" w:rsidRPr="00207ACB" w14:paraId="63C8A650" w14:textId="77777777" w:rsidTr="0053147C">
        <w:tc>
          <w:tcPr>
            <w:tcW w:w="1488" w:type="dxa"/>
          </w:tcPr>
          <w:p w14:paraId="52D4B94A"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45D52DE4" w14:textId="77777777" w:rsidR="0053147C" w:rsidRDefault="0053147C" w:rsidP="0086513F">
            <w:pPr>
              <w:widowControl w:val="0"/>
              <w:tabs>
                <w:tab w:val="left" w:pos="1704"/>
                <w:tab w:val="left" w:pos="3401"/>
              </w:tabs>
              <w:autoSpaceDE w:val="0"/>
              <w:autoSpaceDN w:val="0"/>
              <w:adjustRightInd w:val="0"/>
              <w:rPr>
                <w:rFonts w:cstheme="minorHAnsi"/>
                <w:color w:val="000000"/>
                <w:lang w:val="fr-FR"/>
              </w:rPr>
            </w:pPr>
            <w:r w:rsidRPr="00A61D4B">
              <w:rPr>
                <w:rFonts w:cstheme="minorHAnsi"/>
                <w:color w:val="000000"/>
                <w:lang w:val="fr-FR"/>
              </w:rPr>
              <w:t>e-mail (alternative)</w:t>
            </w:r>
            <w:r w:rsidRPr="00A61D4B">
              <w:rPr>
                <w:rFonts w:cstheme="minorHAnsi"/>
                <w:lang w:val="fr-FR"/>
              </w:rPr>
              <w:tab/>
            </w:r>
          </w:p>
          <w:p w14:paraId="1E4E4DC9"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p>
        </w:tc>
        <w:tc>
          <w:tcPr>
            <w:tcW w:w="6468" w:type="dxa"/>
          </w:tcPr>
          <w:p w14:paraId="3D0AD636" w14:textId="5191C116" w:rsidR="0053147C" w:rsidRPr="0053147C" w:rsidRDefault="0053147C" w:rsidP="0086513F">
            <w:pPr>
              <w:rPr>
                <w:rFonts w:asciiTheme="minorHAnsi" w:eastAsiaTheme="minorEastAsia" w:hAnsiTheme="minorHAnsi" w:cstheme="minorHAnsi"/>
              </w:rPr>
            </w:pPr>
            <w:r w:rsidRPr="0053147C">
              <w:rPr>
                <w:rFonts w:asciiTheme="minorHAnsi" w:hAnsiTheme="minorHAnsi" w:cstheme="minorHAnsi"/>
                <w:lang w:val="fr-FR"/>
              </w:rPr>
              <w:t>pieter.l.paap@quicknet.nl</w:t>
            </w:r>
          </w:p>
        </w:tc>
      </w:tr>
      <w:tr w:rsidR="0053147C" w:rsidRPr="00207ACB" w14:paraId="193CD827" w14:textId="77777777" w:rsidTr="0053147C">
        <w:tc>
          <w:tcPr>
            <w:tcW w:w="1488" w:type="dxa"/>
          </w:tcPr>
          <w:p w14:paraId="23A13CF5"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bCs/>
                <w:color w:val="1F497D" w:themeColor="text2"/>
                <w:szCs w:val="22"/>
              </w:rPr>
              <w:t>Norway</w:t>
            </w:r>
          </w:p>
        </w:tc>
        <w:tc>
          <w:tcPr>
            <w:tcW w:w="8637" w:type="dxa"/>
            <w:gridSpan w:val="2"/>
          </w:tcPr>
          <w:p w14:paraId="7BAC3A13"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Norwegian Coastal Administration</w:t>
            </w:r>
          </w:p>
        </w:tc>
      </w:tr>
      <w:tr w:rsidR="0053147C" w:rsidRPr="00207ACB" w14:paraId="116D7B9D" w14:textId="77777777" w:rsidTr="0053147C">
        <w:tc>
          <w:tcPr>
            <w:tcW w:w="1488" w:type="dxa"/>
          </w:tcPr>
          <w:p w14:paraId="4E3CFD59"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14D02D7B"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Mr </w:t>
            </w:r>
            <w:r w:rsidRPr="006C7C84">
              <w:rPr>
                <w:rFonts w:asciiTheme="minorHAnsi" w:hAnsiTheme="minorHAnsi" w:cstheme="minorHAnsi"/>
                <w:szCs w:val="22"/>
              </w:rPr>
              <w:t>Trond Ski</w:t>
            </w:r>
          </w:p>
        </w:tc>
      </w:tr>
      <w:tr w:rsidR="0053147C" w:rsidRPr="00207ACB" w14:paraId="60A86662" w14:textId="77777777" w:rsidTr="0053147C">
        <w:tc>
          <w:tcPr>
            <w:tcW w:w="1488" w:type="dxa"/>
          </w:tcPr>
          <w:p w14:paraId="302BE4CB"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1EF50069"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381D8C9E"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7452D2">
              <w:rPr>
                <w:rFonts w:asciiTheme="minorHAnsi" w:hAnsiTheme="minorHAnsi" w:cstheme="minorHAnsi"/>
                <w:szCs w:val="22"/>
              </w:rPr>
              <w:t>+ 47 70 23 10 64</w:t>
            </w:r>
          </w:p>
        </w:tc>
      </w:tr>
      <w:tr w:rsidR="0053147C" w:rsidRPr="00207ACB" w14:paraId="1E3E3400" w14:textId="77777777" w:rsidTr="0053147C">
        <w:tc>
          <w:tcPr>
            <w:tcW w:w="1488" w:type="dxa"/>
          </w:tcPr>
          <w:p w14:paraId="376CA767"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5E5EE02D"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78CAFC4E"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7452D2">
              <w:rPr>
                <w:rFonts w:asciiTheme="minorHAnsi" w:hAnsiTheme="minorHAnsi" w:cstheme="minorHAnsi"/>
                <w:szCs w:val="22"/>
              </w:rPr>
              <w:t>+47 95 19 08 01</w:t>
            </w:r>
          </w:p>
        </w:tc>
      </w:tr>
      <w:tr w:rsidR="0053147C" w:rsidRPr="00207ACB" w14:paraId="316BA980" w14:textId="77777777" w:rsidTr="0053147C">
        <w:tc>
          <w:tcPr>
            <w:tcW w:w="1488" w:type="dxa"/>
          </w:tcPr>
          <w:p w14:paraId="535D9A9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4901AF8F"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60B8ED12"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7452D2">
              <w:rPr>
                <w:rFonts w:asciiTheme="minorHAnsi" w:hAnsiTheme="minorHAnsi" w:cstheme="minorHAnsi"/>
                <w:szCs w:val="22"/>
              </w:rPr>
              <w:t>trond.ski@kystverket.no</w:t>
            </w:r>
          </w:p>
        </w:tc>
      </w:tr>
      <w:tr w:rsidR="0053147C" w:rsidRPr="00207ACB" w14:paraId="76D379A5" w14:textId="77777777" w:rsidTr="0053147C">
        <w:tc>
          <w:tcPr>
            <w:tcW w:w="1488" w:type="dxa"/>
            <w:vMerge w:val="restart"/>
          </w:tcPr>
          <w:p w14:paraId="0A5264CD"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sidRPr="00846267">
              <w:rPr>
                <w:rFonts w:asciiTheme="minorHAnsi" w:hAnsiTheme="minorHAnsi" w:cstheme="minorHAnsi"/>
                <w:b/>
                <w:color w:val="365F91" w:themeColor="accent1" w:themeShade="BF"/>
                <w:szCs w:val="22"/>
              </w:rPr>
              <w:t>People's Republic of China</w:t>
            </w:r>
            <w:r w:rsidRPr="00846267">
              <w:rPr>
                <w:rFonts w:asciiTheme="minorHAnsi" w:hAnsiTheme="minorHAnsi" w:cstheme="minorHAnsi"/>
                <w:b/>
                <w:bCs/>
                <w:color w:val="365F91" w:themeColor="accent1" w:themeShade="BF"/>
                <w:szCs w:val="22"/>
              </w:rPr>
              <w:t xml:space="preserve"> </w:t>
            </w:r>
          </w:p>
        </w:tc>
        <w:tc>
          <w:tcPr>
            <w:tcW w:w="8637" w:type="dxa"/>
            <w:gridSpan w:val="2"/>
          </w:tcPr>
          <w:p w14:paraId="15F1C306"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China Maritime Safety Administration</w:t>
            </w:r>
          </w:p>
        </w:tc>
      </w:tr>
      <w:tr w:rsidR="0053147C" w:rsidRPr="00207ACB" w14:paraId="1E9506F5" w14:textId="77777777" w:rsidTr="0053147C">
        <w:tc>
          <w:tcPr>
            <w:tcW w:w="1488" w:type="dxa"/>
            <w:vMerge/>
          </w:tcPr>
          <w:p w14:paraId="29EE9F30"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425DABCF"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Mr </w:t>
            </w:r>
            <w:r w:rsidRPr="00846267">
              <w:rPr>
                <w:rFonts w:asciiTheme="minorHAnsi" w:hAnsiTheme="minorHAnsi" w:cstheme="minorHAnsi"/>
                <w:szCs w:val="22"/>
              </w:rPr>
              <w:t>Wang Wei</w:t>
            </w:r>
          </w:p>
        </w:tc>
      </w:tr>
      <w:tr w:rsidR="0053147C" w:rsidRPr="00207ACB" w14:paraId="5531D7C5" w14:textId="77777777" w:rsidTr="0053147C">
        <w:tc>
          <w:tcPr>
            <w:tcW w:w="1488" w:type="dxa"/>
            <w:vMerge/>
          </w:tcPr>
          <w:p w14:paraId="5638A7EA"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568E9DB7"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384549ED"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p>
        </w:tc>
      </w:tr>
      <w:tr w:rsidR="0053147C" w:rsidRPr="00207ACB" w14:paraId="3ABFCAA8" w14:textId="77777777" w:rsidTr="0053147C">
        <w:tc>
          <w:tcPr>
            <w:tcW w:w="1488" w:type="dxa"/>
          </w:tcPr>
          <w:p w14:paraId="742F9620"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609F499A"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59D77C13"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p>
        </w:tc>
      </w:tr>
      <w:tr w:rsidR="0053147C" w:rsidRPr="00207ACB" w14:paraId="61433D7C" w14:textId="77777777" w:rsidTr="0053147C">
        <w:tc>
          <w:tcPr>
            <w:tcW w:w="1488" w:type="dxa"/>
          </w:tcPr>
          <w:p w14:paraId="6ACE5C21"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09B15AAC"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73F0358C"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wangwei@sdmsa.gov.cn</w:t>
            </w:r>
          </w:p>
        </w:tc>
      </w:tr>
      <w:tr w:rsidR="0053147C" w:rsidRPr="00207ACB" w14:paraId="1FD0AFB3" w14:textId="77777777" w:rsidTr="0053147C">
        <w:tc>
          <w:tcPr>
            <w:tcW w:w="1488" w:type="dxa"/>
          </w:tcPr>
          <w:p w14:paraId="6B9AA12D"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2626211A"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Mr </w:t>
            </w:r>
            <w:r w:rsidRPr="00846267">
              <w:rPr>
                <w:rFonts w:asciiTheme="minorHAnsi" w:hAnsiTheme="minorHAnsi" w:cstheme="minorHAnsi"/>
                <w:szCs w:val="22"/>
              </w:rPr>
              <w:t>Yi Cong Bo</w:t>
            </w:r>
          </w:p>
        </w:tc>
      </w:tr>
      <w:tr w:rsidR="0053147C" w:rsidRPr="00207ACB" w14:paraId="41920F4E" w14:textId="77777777" w:rsidTr="0053147C">
        <w:tc>
          <w:tcPr>
            <w:tcW w:w="1488" w:type="dxa"/>
          </w:tcPr>
          <w:p w14:paraId="23F123EC"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74FBC98E"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7A704EF5"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p>
        </w:tc>
      </w:tr>
      <w:tr w:rsidR="0053147C" w:rsidRPr="00207ACB" w14:paraId="61E54880" w14:textId="77777777" w:rsidTr="0053147C">
        <w:tc>
          <w:tcPr>
            <w:tcW w:w="1488" w:type="dxa"/>
          </w:tcPr>
          <w:p w14:paraId="1B61F862"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1882814D" w14:textId="77777777" w:rsidR="0053147C" w:rsidRPr="0053147C" w:rsidRDefault="0053147C" w:rsidP="0086513F">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color w:val="000000"/>
                <w:szCs w:val="22"/>
              </w:rPr>
              <w:t>Mobile phone:</w:t>
            </w:r>
          </w:p>
        </w:tc>
        <w:tc>
          <w:tcPr>
            <w:tcW w:w="6468" w:type="dxa"/>
          </w:tcPr>
          <w:p w14:paraId="61A71534" w14:textId="77777777" w:rsidR="0053147C" w:rsidRPr="0053147C" w:rsidRDefault="0053147C" w:rsidP="0086513F">
            <w:pPr>
              <w:pStyle w:val="Agenda1"/>
              <w:numPr>
                <w:ilvl w:val="0"/>
                <w:numId w:val="0"/>
              </w:numPr>
              <w:spacing w:before="0" w:after="0"/>
              <w:jc w:val="left"/>
              <w:rPr>
                <w:rFonts w:asciiTheme="minorHAnsi" w:hAnsiTheme="minorHAnsi" w:cstheme="minorHAnsi"/>
                <w:szCs w:val="22"/>
              </w:rPr>
            </w:pPr>
          </w:p>
        </w:tc>
      </w:tr>
      <w:tr w:rsidR="0053147C" w:rsidRPr="00207ACB" w14:paraId="5DAF9A04" w14:textId="77777777" w:rsidTr="0053147C">
        <w:tc>
          <w:tcPr>
            <w:tcW w:w="1488" w:type="dxa"/>
          </w:tcPr>
          <w:p w14:paraId="341B43D2"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1505A9A8" w14:textId="77777777" w:rsidR="0053147C" w:rsidRPr="0053147C" w:rsidRDefault="0053147C" w:rsidP="0086513F">
            <w:pPr>
              <w:pStyle w:val="Agenda1"/>
              <w:numPr>
                <w:ilvl w:val="0"/>
                <w:numId w:val="0"/>
              </w:numPr>
              <w:spacing w:before="0" w:after="0"/>
              <w:jc w:val="left"/>
              <w:rPr>
                <w:rFonts w:asciiTheme="minorHAnsi" w:hAnsiTheme="minorHAnsi" w:cstheme="minorHAnsi"/>
                <w:color w:val="000000"/>
                <w:szCs w:val="22"/>
              </w:rPr>
            </w:pPr>
            <w:r w:rsidRPr="0053147C">
              <w:rPr>
                <w:rFonts w:asciiTheme="minorHAnsi" w:hAnsiTheme="minorHAnsi" w:cstheme="minorHAnsi"/>
                <w:color w:val="000000"/>
                <w:szCs w:val="22"/>
              </w:rPr>
              <w:t>e-mail:</w:t>
            </w:r>
          </w:p>
        </w:tc>
        <w:tc>
          <w:tcPr>
            <w:tcW w:w="6468" w:type="dxa"/>
          </w:tcPr>
          <w:p w14:paraId="154A47C2" w14:textId="77777777" w:rsidR="0053147C" w:rsidRPr="0053147C" w:rsidRDefault="0053147C" w:rsidP="0086513F">
            <w:pPr>
              <w:rPr>
                <w:rFonts w:asciiTheme="minorHAnsi" w:eastAsiaTheme="minorEastAsia" w:hAnsiTheme="minorHAnsi" w:cstheme="minorHAnsi"/>
              </w:rPr>
            </w:pPr>
            <w:r w:rsidRPr="0053147C">
              <w:rPr>
                <w:rFonts w:asciiTheme="minorHAnsi" w:eastAsiaTheme="minorEastAsia" w:hAnsiTheme="minorHAnsi" w:cstheme="minorHAnsi"/>
              </w:rPr>
              <w:t>yicongbo@szmsa.gov.cn</w:t>
            </w:r>
          </w:p>
        </w:tc>
      </w:tr>
      <w:tr w:rsidR="0053147C" w:rsidRPr="00207ACB" w14:paraId="5A819D8C" w14:textId="77777777" w:rsidTr="0053147C">
        <w:tc>
          <w:tcPr>
            <w:tcW w:w="1488" w:type="dxa"/>
          </w:tcPr>
          <w:p w14:paraId="34B482AA"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0C058D3A" w14:textId="77777777" w:rsidR="0053147C" w:rsidRPr="0053147C" w:rsidRDefault="0053147C" w:rsidP="0086513F">
            <w:pPr>
              <w:pStyle w:val="Agenda1"/>
              <w:numPr>
                <w:ilvl w:val="0"/>
                <w:numId w:val="0"/>
              </w:numPr>
              <w:spacing w:after="0"/>
              <w:jc w:val="left"/>
              <w:rPr>
                <w:rFonts w:asciiTheme="minorHAnsi" w:hAnsiTheme="minorHAnsi" w:cstheme="minorHAnsi"/>
                <w:color w:val="000000"/>
                <w:szCs w:val="22"/>
              </w:rPr>
            </w:pPr>
            <w:r w:rsidRPr="0053147C">
              <w:rPr>
                <w:rFonts w:asciiTheme="minorHAnsi" w:hAnsiTheme="minorHAnsi" w:cstheme="minorHAnsi"/>
                <w:color w:val="000000"/>
                <w:szCs w:val="22"/>
              </w:rPr>
              <w:t>Mr Liu Wei</w:t>
            </w:r>
          </w:p>
        </w:tc>
        <w:tc>
          <w:tcPr>
            <w:tcW w:w="6468" w:type="dxa"/>
          </w:tcPr>
          <w:p w14:paraId="4C0798E6" w14:textId="77777777" w:rsidR="0053147C" w:rsidRPr="0053147C" w:rsidRDefault="0053147C" w:rsidP="0086513F">
            <w:pPr>
              <w:rPr>
                <w:rFonts w:asciiTheme="minorHAnsi" w:eastAsiaTheme="minorEastAsia" w:hAnsiTheme="minorHAnsi" w:cstheme="minorHAnsi"/>
              </w:rPr>
            </w:pPr>
          </w:p>
        </w:tc>
      </w:tr>
      <w:tr w:rsidR="0053147C" w:rsidRPr="00207ACB" w14:paraId="707F6B69" w14:textId="77777777" w:rsidTr="0053147C">
        <w:tc>
          <w:tcPr>
            <w:tcW w:w="1488" w:type="dxa"/>
          </w:tcPr>
          <w:p w14:paraId="3985F693"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635142C3" w14:textId="77777777" w:rsidR="0053147C" w:rsidRPr="0053147C" w:rsidRDefault="0053147C" w:rsidP="0086513F">
            <w:pPr>
              <w:pStyle w:val="Agenda1"/>
              <w:numPr>
                <w:ilvl w:val="0"/>
                <w:numId w:val="0"/>
              </w:numPr>
              <w:spacing w:after="0"/>
              <w:jc w:val="left"/>
              <w:rPr>
                <w:rFonts w:asciiTheme="minorHAnsi" w:hAnsiTheme="minorHAnsi" w:cstheme="minorHAnsi"/>
                <w:szCs w:val="22"/>
              </w:rPr>
            </w:pPr>
            <w:r w:rsidRPr="0053147C">
              <w:rPr>
                <w:rFonts w:asciiTheme="minorHAnsi" w:hAnsiTheme="minorHAnsi" w:cstheme="minorHAnsi"/>
                <w:color w:val="000000"/>
                <w:szCs w:val="22"/>
              </w:rPr>
              <w:t>Phone:</w:t>
            </w:r>
          </w:p>
        </w:tc>
        <w:tc>
          <w:tcPr>
            <w:tcW w:w="6468" w:type="dxa"/>
          </w:tcPr>
          <w:p w14:paraId="3F7B191E" w14:textId="77777777" w:rsidR="0053147C" w:rsidRPr="0053147C" w:rsidRDefault="0053147C" w:rsidP="0086513F">
            <w:pPr>
              <w:rPr>
                <w:rFonts w:asciiTheme="minorHAnsi" w:eastAsiaTheme="minorEastAsia" w:hAnsiTheme="minorHAnsi" w:cstheme="minorHAnsi"/>
              </w:rPr>
            </w:pPr>
          </w:p>
        </w:tc>
      </w:tr>
      <w:tr w:rsidR="0053147C" w:rsidRPr="00207ACB" w14:paraId="2C70469A" w14:textId="77777777" w:rsidTr="0053147C">
        <w:tc>
          <w:tcPr>
            <w:tcW w:w="1488" w:type="dxa"/>
          </w:tcPr>
          <w:p w14:paraId="6348A157"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74626CBB" w14:textId="77777777" w:rsidR="0053147C" w:rsidRPr="0053147C" w:rsidRDefault="0053147C" w:rsidP="0086513F">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color w:val="000000"/>
                <w:szCs w:val="22"/>
              </w:rPr>
              <w:t>Mobile phone:</w:t>
            </w:r>
          </w:p>
        </w:tc>
        <w:tc>
          <w:tcPr>
            <w:tcW w:w="6468" w:type="dxa"/>
          </w:tcPr>
          <w:p w14:paraId="7EF231DF" w14:textId="77777777" w:rsidR="0053147C" w:rsidRPr="0053147C" w:rsidRDefault="0053147C" w:rsidP="0086513F">
            <w:pPr>
              <w:rPr>
                <w:rFonts w:asciiTheme="minorHAnsi" w:eastAsiaTheme="minorEastAsia" w:hAnsiTheme="minorHAnsi" w:cstheme="minorHAnsi"/>
              </w:rPr>
            </w:pPr>
          </w:p>
        </w:tc>
      </w:tr>
      <w:tr w:rsidR="0053147C" w:rsidRPr="00207ACB" w14:paraId="54DE2BA6" w14:textId="77777777" w:rsidTr="0053147C">
        <w:tc>
          <w:tcPr>
            <w:tcW w:w="1488" w:type="dxa"/>
          </w:tcPr>
          <w:p w14:paraId="6A514EE5"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4C4C95EF" w14:textId="77777777" w:rsidR="0053147C" w:rsidRPr="0053147C" w:rsidRDefault="0053147C" w:rsidP="0086513F">
            <w:pPr>
              <w:pStyle w:val="Agenda1"/>
              <w:numPr>
                <w:ilvl w:val="0"/>
                <w:numId w:val="0"/>
              </w:numPr>
              <w:spacing w:before="0" w:after="0"/>
              <w:jc w:val="left"/>
              <w:rPr>
                <w:rFonts w:asciiTheme="minorHAnsi" w:hAnsiTheme="minorHAnsi" w:cstheme="minorHAnsi"/>
                <w:color w:val="000000"/>
                <w:szCs w:val="22"/>
              </w:rPr>
            </w:pPr>
            <w:r w:rsidRPr="0053147C">
              <w:rPr>
                <w:rFonts w:asciiTheme="minorHAnsi" w:hAnsiTheme="minorHAnsi" w:cstheme="minorHAnsi"/>
                <w:color w:val="000000"/>
                <w:szCs w:val="22"/>
              </w:rPr>
              <w:t>e-mail:</w:t>
            </w:r>
          </w:p>
        </w:tc>
        <w:tc>
          <w:tcPr>
            <w:tcW w:w="6468" w:type="dxa"/>
          </w:tcPr>
          <w:p w14:paraId="3120DD7F" w14:textId="77777777" w:rsidR="0053147C" w:rsidRPr="0053147C" w:rsidRDefault="0053147C" w:rsidP="0086513F">
            <w:pPr>
              <w:rPr>
                <w:rFonts w:asciiTheme="minorHAnsi" w:eastAsiaTheme="minorEastAsia" w:hAnsiTheme="minorHAnsi" w:cstheme="minorHAnsi"/>
              </w:rPr>
            </w:pPr>
            <w:r w:rsidRPr="0053147C">
              <w:rPr>
                <w:rFonts w:asciiTheme="minorHAnsi" w:hAnsiTheme="minorHAnsi" w:cstheme="minorHAnsi"/>
                <w:color w:val="000000"/>
              </w:rPr>
              <w:t>liuwei@shmsa.gov.cn</w:t>
            </w:r>
          </w:p>
        </w:tc>
      </w:tr>
      <w:tr w:rsidR="0053147C" w:rsidRPr="00207ACB" w14:paraId="51D4344F" w14:textId="77777777" w:rsidTr="0053147C">
        <w:tc>
          <w:tcPr>
            <w:tcW w:w="1488" w:type="dxa"/>
          </w:tcPr>
          <w:p w14:paraId="6A3D6953"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Russia</w:t>
            </w:r>
            <w:r w:rsidRPr="00846267">
              <w:rPr>
                <w:rFonts w:asciiTheme="minorHAnsi" w:hAnsiTheme="minorHAnsi" w:cstheme="minorHAnsi"/>
                <w:b/>
                <w:bCs/>
                <w:color w:val="365F91" w:themeColor="accent1" w:themeShade="BF"/>
                <w:szCs w:val="22"/>
              </w:rPr>
              <w:t xml:space="preserve"> </w:t>
            </w:r>
          </w:p>
        </w:tc>
        <w:tc>
          <w:tcPr>
            <w:tcW w:w="8637" w:type="dxa"/>
            <w:gridSpan w:val="2"/>
          </w:tcPr>
          <w:p w14:paraId="50FE962E"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Traffic Control &amp; Management Solutions</w:t>
            </w:r>
          </w:p>
        </w:tc>
      </w:tr>
      <w:tr w:rsidR="0053147C" w:rsidRPr="00207ACB" w14:paraId="580D1C0C" w14:textId="77777777" w:rsidTr="0053147C">
        <w:tc>
          <w:tcPr>
            <w:tcW w:w="1488" w:type="dxa"/>
          </w:tcPr>
          <w:p w14:paraId="54E78D1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521DB09B"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Mr </w:t>
            </w:r>
            <w:r w:rsidRPr="006C7C84">
              <w:rPr>
                <w:rFonts w:asciiTheme="minorHAnsi" w:hAnsiTheme="minorHAnsi" w:cstheme="minorHAnsi"/>
                <w:szCs w:val="22"/>
              </w:rPr>
              <w:t>Dmitry Rostopshin</w:t>
            </w:r>
          </w:p>
        </w:tc>
      </w:tr>
      <w:tr w:rsidR="0053147C" w:rsidRPr="00207ACB" w14:paraId="29CC5A6F" w14:textId="77777777" w:rsidTr="0053147C">
        <w:tc>
          <w:tcPr>
            <w:tcW w:w="1488" w:type="dxa"/>
          </w:tcPr>
          <w:p w14:paraId="09F9EE3A"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5434CFD5"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0915F107"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3B69AF">
              <w:rPr>
                <w:rFonts w:asciiTheme="minorHAnsi" w:hAnsiTheme="minorHAnsi" w:cstheme="minorHAnsi"/>
                <w:szCs w:val="22"/>
              </w:rPr>
              <w:t>+7 812 3253131</w:t>
            </w:r>
          </w:p>
        </w:tc>
      </w:tr>
      <w:tr w:rsidR="0053147C" w:rsidRPr="00207ACB" w14:paraId="30B2C9D5" w14:textId="77777777" w:rsidTr="0053147C">
        <w:tc>
          <w:tcPr>
            <w:tcW w:w="1488" w:type="dxa"/>
          </w:tcPr>
          <w:p w14:paraId="1FB61357"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2710C13B"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48D1B8FE"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+7 911 2977777</w:t>
            </w:r>
          </w:p>
        </w:tc>
      </w:tr>
      <w:tr w:rsidR="0053147C" w:rsidRPr="00207ACB" w14:paraId="03351A62" w14:textId="77777777" w:rsidTr="0053147C">
        <w:tc>
          <w:tcPr>
            <w:tcW w:w="1488" w:type="dxa"/>
          </w:tcPr>
          <w:p w14:paraId="55F5B6E3"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4E75F962"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1EECF30E"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Dmitry.Rostopshin@transas.com</w:t>
            </w:r>
          </w:p>
        </w:tc>
      </w:tr>
      <w:tr w:rsidR="0053147C" w:rsidRPr="00207ACB" w14:paraId="694FB6DD" w14:textId="77777777" w:rsidTr="0053147C">
        <w:tc>
          <w:tcPr>
            <w:tcW w:w="1488" w:type="dxa"/>
          </w:tcPr>
          <w:p w14:paraId="2741E138"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Singapore</w:t>
            </w:r>
            <w:r w:rsidRPr="00846267">
              <w:rPr>
                <w:rFonts w:asciiTheme="minorHAnsi" w:hAnsiTheme="minorHAnsi" w:cstheme="minorHAnsi"/>
                <w:b/>
                <w:bCs/>
                <w:color w:val="365F91" w:themeColor="accent1" w:themeShade="BF"/>
                <w:szCs w:val="22"/>
              </w:rPr>
              <w:t xml:space="preserve"> </w:t>
            </w:r>
          </w:p>
        </w:tc>
        <w:tc>
          <w:tcPr>
            <w:tcW w:w="8637" w:type="dxa"/>
            <w:gridSpan w:val="2"/>
          </w:tcPr>
          <w:p w14:paraId="2569DCFE"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Maritime and Port Authority of Singapore</w:t>
            </w:r>
          </w:p>
        </w:tc>
      </w:tr>
      <w:tr w:rsidR="0053147C" w:rsidRPr="00207ACB" w14:paraId="3A9B6D9D" w14:textId="77777777" w:rsidTr="0053147C">
        <w:tc>
          <w:tcPr>
            <w:tcW w:w="1488" w:type="dxa"/>
          </w:tcPr>
          <w:p w14:paraId="32273E23"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2687963D"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Mr </w:t>
            </w:r>
            <w:proofErr w:type="spellStart"/>
            <w:r w:rsidRPr="00846267">
              <w:rPr>
                <w:rFonts w:asciiTheme="minorHAnsi" w:hAnsiTheme="minorHAnsi" w:cstheme="minorHAnsi"/>
                <w:szCs w:val="22"/>
              </w:rPr>
              <w:t>Teo</w:t>
            </w:r>
            <w:proofErr w:type="spellEnd"/>
            <w:r w:rsidRPr="00846267">
              <w:rPr>
                <w:rFonts w:asciiTheme="minorHAnsi" w:hAnsiTheme="minorHAnsi" w:cstheme="minorHAnsi"/>
                <w:szCs w:val="22"/>
              </w:rPr>
              <w:t xml:space="preserve"> </w:t>
            </w:r>
            <w:proofErr w:type="spellStart"/>
            <w:r w:rsidRPr="00846267">
              <w:rPr>
                <w:rFonts w:asciiTheme="minorHAnsi" w:hAnsiTheme="minorHAnsi" w:cstheme="minorHAnsi"/>
                <w:szCs w:val="22"/>
              </w:rPr>
              <w:t>Tze</w:t>
            </w:r>
            <w:proofErr w:type="spellEnd"/>
            <w:r w:rsidRPr="00846267">
              <w:rPr>
                <w:rFonts w:asciiTheme="minorHAnsi" w:hAnsiTheme="minorHAnsi" w:cstheme="minorHAnsi"/>
                <w:szCs w:val="22"/>
              </w:rPr>
              <w:t xml:space="preserve"> Kern  </w:t>
            </w:r>
          </w:p>
        </w:tc>
      </w:tr>
      <w:tr w:rsidR="0053147C" w:rsidRPr="00207ACB" w14:paraId="0F89E3CD" w14:textId="77777777" w:rsidTr="0053147C">
        <w:tc>
          <w:tcPr>
            <w:tcW w:w="1488" w:type="dxa"/>
          </w:tcPr>
          <w:p w14:paraId="77C8F680"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73A57DDD" w14:textId="77777777" w:rsidR="0053147C" w:rsidRPr="00207ACB" w:rsidRDefault="0053147C" w:rsidP="0053147C">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2EDA80BF" w14:textId="77777777" w:rsidR="0053147C" w:rsidRPr="00207ACB" w:rsidRDefault="0053147C" w:rsidP="0053147C">
            <w:pPr>
              <w:pStyle w:val="Agenda1"/>
              <w:numPr>
                <w:ilvl w:val="0"/>
                <w:numId w:val="0"/>
              </w:numPr>
              <w:spacing w:after="0"/>
              <w:jc w:val="left"/>
              <w:rPr>
                <w:rFonts w:asciiTheme="minorHAnsi" w:hAnsiTheme="minorHAnsi" w:cstheme="minorHAnsi"/>
                <w:szCs w:val="22"/>
              </w:rPr>
            </w:pPr>
            <w:r w:rsidRPr="003A4B3F">
              <w:rPr>
                <w:rFonts w:asciiTheme="minorHAnsi" w:hAnsiTheme="minorHAnsi" w:cstheme="minorHAnsi"/>
                <w:szCs w:val="22"/>
              </w:rPr>
              <w:t>(65) 6773 7438</w:t>
            </w:r>
          </w:p>
        </w:tc>
      </w:tr>
      <w:tr w:rsidR="0053147C" w:rsidRPr="00207ACB" w14:paraId="1FCE8185" w14:textId="77777777" w:rsidTr="0053147C">
        <w:tc>
          <w:tcPr>
            <w:tcW w:w="1488" w:type="dxa"/>
          </w:tcPr>
          <w:p w14:paraId="37F4DCBB"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47C4C0AF"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6220CFBD"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D306DC">
              <w:rPr>
                <w:rFonts w:asciiTheme="minorHAnsi" w:hAnsiTheme="minorHAnsi" w:cstheme="minorHAnsi"/>
                <w:szCs w:val="22"/>
              </w:rPr>
              <w:t>+65 9023 5490</w:t>
            </w:r>
          </w:p>
        </w:tc>
      </w:tr>
      <w:tr w:rsidR="0053147C" w:rsidRPr="00207ACB" w14:paraId="117AB7E0" w14:textId="77777777" w:rsidTr="0053147C">
        <w:tc>
          <w:tcPr>
            <w:tcW w:w="1488" w:type="dxa"/>
          </w:tcPr>
          <w:p w14:paraId="504B8875"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7CBED2BB"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3FA75528"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3A4B3F">
              <w:rPr>
                <w:rFonts w:asciiTheme="minorHAnsi" w:hAnsiTheme="minorHAnsi" w:cstheme="minorHAnsi"/>
                <w:szCs w:val="22"/>
              </w:rPr>
              <w:t>Teo_Tze_Kern@mpa.gov.sg</w:t>
            </w:r>
          </w:p>
        </w:tc>
      </w:tr>
      <w:tr w:rsidR="0053147C" w:rsidRPr="00207ACB" w14:paraId="3925629A" w14:textId="77777777" w:rsidTr="0053147C">
        <w:tc>
          <w:tcPr>
            <w:tcW w:w="1488" w:type="dxa"/>
          </w:tcPr>
          <w:p w14:paraId="1E9FB676"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70279253" w14:textId="77777777" w:rsidR="0053147C" w:rsidRDefault="0053147C" w:rsidP="0086513F">
            <w:pPr>
              <w:pStyle w:val="Agenda1"/>
              <w:numPr>
                <w:ilvl w:val="0"/>
                <w:numId w:val="0"/>
              </w:numPr>
              <w:spacing w:after="0"/>
              <w:jc w:val="left"/>
              <w:rPr>
                <w:rFonts w:asciiTheme="minorHAnsi" w:hAnsiTheme="minorHAnsi" w:cstheme="minorHAnsi"/>
                <w:szCs w:val="22"/>
              </w:rPr>
            </w:pPr>
          </w:p>
        </w:tc>
      </w:tr>
      <w:tr w:rsidR="0053147C" w:rsidRPr="00207ACB" w14:paraId="09BBCE67" w14:textId="77777777" w:rsidTr="0053147C">
        <w:tc>
          <w:tcPr>
            <w:tcW w:w="1488" w:type="dxa"/>
          </w:tcPr>
          <w:p w14:paraId="2BECC5C6"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356BF5A7"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Mr Henry Hong</w:t>
            </w:r>
          </w:p>
        </w:tc>
      </w:tr>
      <w:tr w:rsidR="0053147C" w:rsidRPr="00207ACB" w14:paraId="317C30BD" w14:textId="77777777" w:rsidTr="0053147C">
        <w:tc>
          <w:tcPr>
            <w:tcW w:w="1488" w:type="dxa"/>
          </w:tcPr>
          <w:p w14:paraId="04EA0AE1"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21B01BD4"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7C284F6E" w14:textId="77777777" w:rsidR="0053147C" w:rsidRPr="004E75AD" w:rsidRDefault="0053147C" w:rsidP="0086513F">
            <w:pPr>
              <w:pStyle w:val="Agenda1"/>
              <w:numPr>
                <w:ilvl w:val="0"/>
                <w:numId w:val="0"/>
              </w:numPr>
              <w:spacing w:after="0"/>
              <w:jc w:val="left"/>
              <w:rPr>
                <w:rFonts w:asciiTheme="minorHAnsi" w:hAnsiTheme="minorHAnsi" w:cstheme="minorHAnsi"/>
                <w:szCs w:val="22"/>
              </w:rPr>
            </w:pPr>
            <w:r w:rsidRPr="004E75AD">
              <w:rPr>
                <w:rFonts w:asciiTheme="minorHAnsi" w:hAnsiTheme="minorHAnsi" w:cstheme="minorHAnsi"/>
                <w:szCs w:val="22"/>
              </w:rPr>
              <w:t>(65) 67737433</w:t>
            </w:r>
          </w:p>
        </w:tc>
      </w:tr>
      <w:tr w:rsidR="0053147C" w:rsidRPr="00207ACB" w14:paraId="732260CF" w14:textId="77777777" w:rsidTr="0053147C">
        <w:tc>
          <w:tcPr>
            <w:tcW w:w="1488" w:type="dxa"/>
          </w:tcPr>
          <w:p w14:paraId="04668D38"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6D44468D"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6F538BAD" w14:textId="77777777" w:rsidR="0053147C" w:rsidRPr="004E75AD" w:rsidRDefault="0053147C" w:rsidP="0086513F">
            <w:pPr>
              <w:pStyle w:val="Agenda1"/>
              <w:numPr>
                <w:ilvl w:val="0"/>
                <w:numId w:val="0"/>
              </w:numPr>
              <w:spacing w:before="0" w:after="0"/>
              <w:jc w:val="left"/>
              <w:rPr>
                <w:rFonts w:asciiTheme="minorHAnsi" w:hAnsiTheme="minorHAnsi" w:cstheme="minorHAnsi"/>
                <w:szCs w:val="22"/>
              </w:rPr>
            </w:pPr>
            <w:r w:rsidRPr="004E75AD">
              <w:rPr>
                <w:rFonts w:asciiTheme="minorHAnsi" w:hAnsiTheme="minorHAnsi" w:cstheme="minorHAnsi"/>
                <w:szCs w:val="22"/>
              </w:rPr>
              <w:t>(65) 90305359</w:t>
            </w:r>
          </w:p>
        </w:tc>
      </w:tr>
      <w:tr w:rsidR="0053147C" w:rsidRPr="00207ACB" w14:paraId="485C490E" w14:textId="77777777" w:rsidTr="0053147C">
        <w:tc>
          <w:tcPr>
            <w:tcW w:w="1488" w:type="dxa"/>
          </w:tcPr>
          <w:p w14:paraId="08E8D3D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6714D06D"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248CCB34"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B937B6">
              <w:rPr>
                <w:rFonts w:asciiTheme="minorHAnsi" w:hAnsiTheme="minorHAnsi" w:cstheme="minorHAnsi"/>
                <w:szCs w:val="22"/>
              </w:rPr>
              <w:t>Henry_Heng@mpa.gov.sg</w:t>
            </w:r>
          </w:p>
        </w:tc>
      </w:tr>
      <w:tr w:rsidR="0053147C" w:rsidRPr="00207ACB" w14:paraId="4EE6BE11" w14:textId="77777777" w:rsidTr="0053147C">
        <w:tc>
          <w:tcPr>
            <w:tcW w:w="1488" w:type="dxa"/>
          </w:tcPr>
          <w:p w14:paraId="176B7CA6"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1199A8A0" w14:textId="77777777" w:rsidR="0053147C" w:rsidRPr="00877C33" w:rsidRDefault="0053147C" w:rsidP="0086513F">
            <w:pPr>
              <w:pStyle w:val="Agenda1"/>
              <w:numPr>
                <w:ilvl w:val="0"/>
                <w:numId w:val="0"/>
              </w:numPr>
              <w:spacing w:after="0"/>
              <w:jc w:val="left"/>
              <w:rPr>
                <w:rFonts w:asciiTheme="minorHAnsi" w:hAnsiTheme="minorHAnsi" w:cstheme="minorHAnsi"/>
                <w:szCs w:val="22"/>
              </w:rPr>
            </w:pPr>
            <w:r w:rsidRPr="00877C33">
              <w:rPr>
                <w:rFonts w:asciiTheme="minorHAnsi" w:hAnsiTheme="minorHAnsi" w:cstheme="minorHAnsi"/>
                <w:szCs w:val="22"/>
              </w:rPr>
              <w:t xml:space="preserve">Mr </w:t>
            </w:r>
            <w:proofErr w:type="spellStart"/>
            <w:r w:rsidRPr="00877C33">
              <w:rPr>
                <w:rFonts w:asciiTheme="minorHAnsi" w:hAnsiTheme="minorHAnsi" w:cstheme="minorHAnsi"/>
                <w:szCs w:val="22"/>
              </w:rPr>
              <w:t>Koh</w:t>
            </w:r>
            <w:proofErr w:type="spellEnd"/>
            <w:r w:rsidRPr="00877C33">
              <w:rPr>
                <w:rFonts w:asciiTheme="minorHAnsi" w:hAnsiTheme="minorHAnsi" w:cstheme="minorHAnsi"/>
                <w:szCs w:val="22"/>
              </w:rPr>
              <w:t xml:space="preserve"> Boon Wee</w:t>
            </w:r>
          </w:p>
        </w:tc>
      </w:tr>
      <w:tr w:rsidR="0053147C" w:rsidRPr="00207ACB" w14:paraId="3AFE981F" w14:textId="77777777" w:rsidTr="0053147C">
        <w:tc>
          <w:tcPr>
            <w:tcW w:w="1488" w:type="dxa"/>
          </w:tcPr>
          <w:p w14:paraId="05167802"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4A06926F"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792C7E84" w14:textId="77777777" w:rsidR="0053147C" w:rsidRPr="00877C33" w:rsidRDefault="0053147C" w:rsidP="0086513F">
            <w:pPr>
              <w:pStyle w:val="Agenda1"/>
              <w:numPr>
                <w:ilvl w:val="0"/>
                <w:numId w:val="0"/>
              </w:numPr>
              <w:spacing w:before="0" w:after="0"/>
              <w:jc w:val="left"/>
              <w:rPr>
                <w:rFonts w:asciiTheme="minorHAnsi" w:hAnsiTheme="minorHAnsi" w:cstheme="minorHAnsi"/>
                <w:szCs w:val="22"/>
              </w:rPr>
            </w:pPr>
            <w:r w:rsidRPr="00877C33">
              <w:rPr>
                <w:rFonts w:asciiTheme="minorHAnsi" w:hAnsiTheme="minorHAnsi" w:cstheme="minorHAnsi"/>
                <w:szCs w:val="22"/>
                <w:lang w:val="en-SG"/>
              </w:rPr>
              <w:t>(65) 67737442</w:t>
            </w:r>
          </w:p>
        </w:tc>
      </w:tr>
      <w:tr w:rsidR="0053147C" w:rsidRPr="00207ACB" w14:paraId="3FE8596E" w14:textId="77777777" w:rsidTr="0053147C">
        <w:tc>
          <w:tcPr>
            <w:tcW w:w="1488" w:type="dxa"/>
          </w:tcPr>
          <w:p w14:paraId="541EB500"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3912B5BD"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1DD2ED5A" w14:textId="77777777" w:rsidR="0053147C" w:rsidRPr="00877C33" w:rsidRDefault="0053147C" w:rsidP="0086513F">
            <w:pPr>
              <w:pStyle w:val="Agenda1"/>
              <w:numPr>
                <w:ilvl w:val="0"/>
                <w:numId w:val="0"/>
              </w:numPr>
              <w:spacing w:before="0" w:after="0"/>
              <w:jc w:val="left"/>
              <w:rPr>
                <w:rFonts w:asciiTheme="minorHAnsi" w:hAnsiTheme="minorHAnsi" w:cstheme="minorHAnsi"/>
                <w:szCs w:val="22"/>
              </w:rPr>
            </w:pPr>
            <w:r w:rsidRPr="00877C33">
              <w:rPr>
                <w:rFonts w:asciiTheme="minorHAnsi" w:hAnsiTheme="minorHAnsi" w:cstheme="minorHAnsi"/>
                <w:szCs w:val="22"/>
                <w:lang w:val="en-SG"/>
              </w:rPr>
              <w:t>(65) 98199936</w:t>
            </w:r>
          </w:p>
        </w:tc>
      </w:tr>
      <w:tr w:rsidR="0053147C" w:rsidRPr="00207ACB" w14:paraId="3C3F4EC4" w14:textId="77777777" w:rsidTr="0053147C">
        <w:tc>
          <w:tcPr>
            <w:tcW w:w="1488" w:type="dxa"/>
          </w:tcPr>
          <w:p w14:paraId="4FBBB298"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6EBF3EB1"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39D50576" w14:textId="77777777" w:rsidR="0053147C" w:rsidRPr="00877C33" w:rsidRDefault="0053147C" w:rsidP="0086513F">
            <w:pPr>
              <w:pStyle w:val="Agenda1"/>
              <w:numPr>
                <w:ilvl w:val="0"/>
                <w:numId w:val="0"/>
              </w:numPr>
              <w:spacing w:before="0" w:after="0"/>
              <w:jc w:val="left"/>
              <w:rPr>
                <w:rFonts w:asciiTheme="minorHAnsi" w:hAnsiTheme="minorHAnsi" w:cstheme="minorHAnsi"/>
                <w:szCs w:val="22"/>
              </w:rPr>
            </w:pPr>
            <w:r w:rsidRPr="00877C33">
              <w:rPr>
                <w:rFonts w:asciiTheme="minorHAnsi" w:hAnsiTheme="minorHAnsi" w:cstheme="minorHAnsi"/>
                <w:szCs w:val="22"/>
                <w:lang w:val="en-SG"/>
              </w:rPr>
              <w:t>Koh_Boon_Wee@mpa.gov.sg</w:t>
            </w:r>
          </w:p>
        </w:tc>
      </w:tr>
      <w:tr w:rsidR="0053147C" w:rsidRPr="00207ACB" w14:paraId="0C28A689" w14:textId="77777777" w:rsidTr="0053147C">
        <w:tc>
          <w:tcPr>
            <w:tcW w:w="1488" w:type="dxa"/>
          </w:tcPr>
          <w:p w14:paraId="63BD994E"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7BAF38F2"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Mr Pang </w:t>
            </w:r>
            <w:proofErr w:type="spellStart"/>
            <w:r>
              <w:rPr>
                <w:rFonts w:asciiTheme="minorHAnsi" w:hAnsiTheme="minorHAnsi" w:cstheme="minorHAnsi"/>
                <w:szCs w:val="22"/>
              </w:rPr>
              <w:t>Yock</w:t>
            </w:r>
            <w:proofErr w:type="spellEnd"/>
            <w:r>
              <w:rPr>
                <w:rFonts w:asciiTheme="minorHAnsi" w:hAnsiTheme="minorHAnsi" w:cstheme="minorHAnsi"/>
                <w:szCs w:val="22"/>
              </w:rPr>
              <w:t xml:space="preserve"> Foo</w:t>
            </w:r>
          </w:p>
        </w:tc>
      </w:tr>
      <w:tr w:rsidR="0053147C" w:rsidRPr="00207ACB" w14:paraId="66F965E2" w14:textId="77777777" w:rsidTr="0053147C">
        <w:trPr>
          <w:trHeight w:val="191"/>
        </w:trPr>
        <w:tc>
          <w:tcPr>
            <w:tcW w:w="1488" w:type="dxa"/>
          </w:tcPr>
          <w:p w14:paraId="0E898AB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4D9C84F9"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08A61828" w14:textId="77777777" w:rsidR="0053147C" w:rsidRPr="004E75AD" w:rsidRDefault="0053147C" w:rsidP="0086513F">
            <w:pPr>
              <w:pStyle w:val="Agenda1"/>
              <w:numPr>
                <w:ilvl w:val="0"/>
                <w:numId w:val="0"/>
              </w:numPr>
              <w:spacing w:before="0" w:after="0"/>
              <w:jc w:val="left"/>
              <w:rPr>
                <w:rFonts w:asciiTheme="minorHAnsi" w:hAnsiTheme="minorHAnsi" w:cstheme="minorHAnsi"/>
                <w:szCs w:val="22"/>
              </w:rPr>
            </w:pPr>
            <w:r w:rsidRPr="004E75AD">
              <w:rPr>
                <w:rFonts w:asciiTheme="minorHAnsi" w:hAnsiTheme="minorHAnsi" w:cstheme="minorHAnsi"/>
                <w:szCs w:val="22"/>
              </w:rPr>
              <w:t>(65) 67737400</w:t>
            </w:r>
          </w:p>
        </w:tc>
      </w:tr>
      <w:tr w:rsidR="0053147C" w:rsidRPr="00207ACB" w14:paraId="104C630A" w14:textId="77777777" w:rsidTr="0053147C">
        <w:tc>
          <w:tcPr>
            <w:tcW w:w="1488" w:type="dxa"/>
          </w:tcPr>
          <w:p w14:paraId="08C68784"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43498275"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761EA27C" w14:textId="77777777" w:rsidR="0053147C" w:rsidRPr="004E75AD" w:rsidRDefault="0053147C" w:rsidP="0086513F">
            <w:pPr>
              <w:pStyle w:val="Agenda1"/>
              <w:numPr>
                <w:ilvl w:val="0"/>
                <w:numId w:val="0"/>
              </w:numPr>
              <w:spacing w:before="0" w:after="0"/>
              <w:jc w:val="left"/>
              <w:rPr>
                <w:rFonts w:asciiTheme="minorHAnsi" w:hAnsiTheme="minorHAnsi" w:cstheme="minorHAnsi"/>
                <w:szCs w:val="22"/>
              </w:rPr>
            </w:pPr>
            <w:r w:rsidRPr="004E75AD">
              <w:rPr>
                <w:rFonts w:asciiTheme="minorHAnsi" w:hAnsiTheme="minorHAnsi" w:cstheme="minorHAnsi"/>
                <w:szCs w:val="22"/>
              </w:rPr>
              <w:t>(65) 91180479</w:t>
            </w:r>
          </w:p>
        </w:tc>
      </w:tr>
      <w:tr w:rsidR="0053147C" w:rsidRPr="00207ACB" w14:paraId="7F14C0CC" w14:textId="77777777" w:rsidTr="0053147C">
        <w:tc>
          <w:tcPr>
            <w:tcW w:w="1488" w:type="dxa"/>
          </w:tcPr>
          <w:p w14:paraId="5D803100"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19E4B9F3"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76BE56CC"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Pr>
                <w:rFonts w:asciiTheme="minorHAnsi" w:hAnsiTheme="minorHAnsi" w:cstheme="minorHAnsi"/>
                <w:szCs w:val="22"/>
              </w:rPr>
              <w:t>Pang_Yock_Foo@mpa.gov.sg</w:t>
            </w:r>
          </w:p>
        </w:tc>
      </w:tr>
      <w:tr w:rsidR="0053147C" w:rsidRPr="00207ACB" w14:paraId="5B91D30F" w14:textId="77777777" w:rsidTr="0053147C">
        <w:tc>
          <w:tcPr>
            <w:tcW w:w="1488" w:type="dxa"/>
          </w:tcPr>
          <w:p w14:paraId="5A355981"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Sweden</w:t>
            </w:r>
            <w:r w:rsidRPr="00846267">
              <w:rPr>
                <w:rFonts w:asciiTheme="minorHAnsi" w:hAnsiTheme="minorHAnsi" w:cstheme="minorHAnsi"/>
                <w:b/>
                <w:bCs/>
                <w:color w:val="365F91" w:themeColor="accent1" w:themeShade="BF"/>
                <w:szCs w:val="22"/>
              </w:rPr>
              <w:t xml:space="preserve"> </w:t>
            </w:r>
          </w:p>
        </w:tc>
        <w:tc>
          <w:tcPr>
            <w:tcW w:w="8637" w:type="dxa"/>
            <w:gridSpan w:val="2"/>
          </w:tcPr>
          <w:p w14:paraId="4BB78C65"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Swedish Transport Agency</w:t>
            </w:r>
          </w:p>
        </w:tc>
      </w:tr>
      <w:tr w:rsidR="0053147C" w:rsidRPr="00207ACB" w14:paraId="7885D774" w14:textId="77777777" w:rsidTr="0053147C">
        <w:tc>
          <w:tcPr>
            <w:tcW w:w="1488" w:type="dxa"/>
          </w:tcPr>
          <w:p w14:paraId="045AD486"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2B97C5A3"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Ms </w:t>
            </w:r>
            <w:r w:rsidRPr="00846267">
              <w:rPr>
                <w:rFonts w:asciiTheme="minorHAnsi" w:hAnsiTheme="minorHAnsi" w:cstheme="minorHAnsi"/>
                <w:szCs w:val="22"/>
              </w:rPr>
              <w:t>Monica Sundklev</w:t>
            </w:r>
          </w:p>
        </w:tc>
      </w:tr>
      <w:tr w:rsidR="0053147C" w:rsidRPr="00207ACB" w14:paraId="5FCD6CF5" w14:textId="77777777" w:rsidTr="0053147C">
        <w:tc>
          <w:tcPr>
            <w:tcW w:w="1488" w:type="dxa"/>
          </w:tcPr>
          <w:p w14:paraId="41A763CB"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4DAC36E4"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62C2A1FE"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7452D2">
              <w:rPr>
                <w:rFonts w:asciiTheme="minorHAnsi" w:hAnsiTheme="minorHAnsi" w:cstheme="minorHAnsi"/>
                <w:szCs w:val="22"/>
              </w:rPr>
              <w:t>+46 10 495 3336</w:t>
            </w:r>
          </w:p>
        </w:tc>
      </w:tr>
      <w:tr w:rsidR="0053147C" w:rsidRPr="00207ACB" w14:paraId="2AA3C728" w14:textId="77777777" w:rsidTr="0053147C">
        <w:tc>
          <w:tcPr>
            <w:tcW w:w="1488" w:type="dxa"/>
          </w:tcPr>
          <w:p w14:paraId="66D9CB1E"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4C522F1D"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07E656FC"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7452D2">
              <w:rPr>
                <w:rFonts w:asciiTheme="minorHAnsi" w:hAnsiTheme="minorHAnsi" w:cstheme="minorHAnsi"/>
                <w:szCs w:val="22"/>
              </w:rPr>
              <w:t>+46 767 21 10 49</w:t>
            </w:r>
          </w:p>
        </w:tc>
      </w:tr>
      <w:tr w:rsidR="0053147C" w:rsidRPr="00207ACB" w14:paraId="459C19E5" w14:textId="77777777" w:rsidTr="0053147C">
        <w:tc>
          <w:tcPr>
            <w:tcW w:w="1488" w:type="dxa"/>
          </w:tcPr>
          <w:p w14:paraId="681C198D"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190D3621"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2AE245CA"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3A4B3F">
              <w:rPr>
                <w:rFonts w:asciiTheme="minorHAnsi" w:hAnsiTheme="minorHAnsi" w:cstheme="minorHAnsi"/>
                <w:szCs w:val="22"/>
              </w:rPr>
              <w:t>Monica.Sundklev@transportstyrelsen.se</w:t>
            </w:r>
          </w:p>
        </w:tc>
      </w:tr>
      <w:tr w:rsidR="0053147C" w:rsidRPr="00207ACB" w14:paraId="4C0C584A" w14:textId="77777777" w:rsidTr="0053147C">
        <w:tc>
          <w:tcPr>
            <w:tcW w:w="1488" w:type="dxa"/>
          </w:tcPr>
          <w:p w14:paraId="109A32EC"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United Kingdom</w:t>
            </w:r>
            <w:r w:rsidRPr="00846267">
              <w:rPr>
                <w:rFonts w:asciiTheme="minorHAnsi" w:hAnsiTheme="minorHAnsi" w:cstheme="minorHAnsi"/>
                <w:b/>
                <w:bCs/>
                <w:color w:val="365F91" w:themeColor="accent1" w:themeShade="BF"/>
                <w:szCs w:val="22"/>
              </w:rPr>
              <w:t xml:space="preserve"> </w:t>
            </w:r>
          </w:p>
        </w:tc>
        <w:tc>
          <w:tcPr>
            <w:tcW w:w="8637" w:type="dxa"/>
            <w:gridSpan w:val="2"/>
          </w:tcPr>
          <w:p w14:paraId="06A03B37"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International Harbour Masters Association</w:t>
            </w:r>
          </w:p>
        </w:tc>
      </w:tr>
      <w:tr w:rsidR="0053147C" w:rsidRPr="00207ACB" w14:paraId="12B75FC9" w14:textId="77777777" w:rsidTr="0053147C">
        <w:tc>
          <w:tcPr>
            <w:tcW w:w="1488" w:type="dxa"/>
          </w:tcPr>
          <w:p w14:paraId="10A3E847"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7B1293A7" w14:textId="0DB319B7" w:rsidR="0053147C" w:rsidRPr="00207ACB" w:rsidRDefault="0053147C" w:rsidP="0053147C">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Mr Barry Goldman</w:t>
            </w:r>
            <w:r w:rsidRPr="003B69AF">
              <w:rPr>
                <w:rFonts w:asciiTheme="minorHAnsi" w:hAnsiTheme="minorHAnsi" w:cstheme="minorHAnsi"/>
                <w:szCs w:val="22"/>
              </w:rPr>
              <w:t xml:space="preserve"> </w:t>
            </w:r>
          </w:p>
        </w:tc>
      </w:tr>
      <w:tr w:rsidR="0053147C" w:rsidRPr="00207ACB" w14:paraId="6DD7E196" w14:textId="77777777" w:rsidTr="0053147C">
        <w:tc>
          <w:tcPr>
            <w:tcW w:w="1488" w:type="dxa"/>
          </w:tcPr>
          <w:p w14:paraId="1FE26E13"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4CA59064"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06A11CBB"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p>
        </w:tc>
      </w:tr>
      <w:tr w:rsidR="0053147C" w:rsidRPr="00207ACB" w14:paraId="00BF5A7F" w14:textId="77777777" w:rsidTr="0053147C">
        <w:tc>
          <w:tcPr>
            <w:tcW w:w="1488" w:type="dxa"/>
          </w:tcPr>
          <w:p w14:paraId="0DF6256A"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370618F8"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7FF8A42D" w14:textId="3084FFA8" w:rsidR="0053147C" w:rsidRPr="00207ACB" w:rsidRDefault="0053147C" w:rsidP="0086513F">
            <w:pPr>
              <w:pStyle w:val="Agenda1"/>
              <w:numPr>
                <w:ilvl w:val="0"/>
                <w:numId w:val="0"/>
              </w:numPr>
              <w:spacing w:before="0" w:after="0"/>
              <w:jc w:val="left"/>
              <w:rPr>
                <w:rFonts w:asciiTheme="minorHAnsi" w:hAnsiTheme="minorHAnsi" w:cstheme="minorHAnsi"/>
                <w:szCs w:val="22"/>
              </w:rPr>
            </w:pPr>
          </w:p>
        </w:tc>
      </w:tr>
      <w:tr w:rsidR="0053147C" w:rsidRPr="00207ACB" w14:paraId="4A7AB857" w14:textId="77777777" w:rsidTr="0053147C">
        <w:tc>
          <w:tcPr>
            <w:tcW w:w="1488" w:type="dxa"/>
          </w:tcPr>
          <w:p w14:paraId="47FF6F43"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2D5C2EDD"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447EAB34" w14:textId="7950A752"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3A4B3F">
              <w:rPr>
                <w:rFonts w:asciiTheme="minorHAnsi" w:hAnsiTheme="minorHAnsi" w:cstheme="minorHAnsi"/>
                <w:szCs w:val="22"/>
              </w:rPr>
              <w:t>barry.goldman@btinternet.com</w:t>
            </w:r>
          </w:p>
        </w:tc>
      </w:tr>
      <w:tr w:rsidR="0053147C" w:rsidRPr="00207ACB" w14:paraId="554E876E" w14:textId="77777777" w:rsidTr="0053147C">
        <w:tc>
          <w:tcPr>
            <w:tcW w:w="1488" w:type="dxa"/>
          </w:tcPr>
          <w:p w14:paraId="60FEC243"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286F6A52" w14:textId="2AEE29B8" w:rsidR="0053147C" w:rsidRPr="00207ACB" w:rsidRDefault="0053147C" w:rsidP="0053147C">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Mr </w:t>
            </w:r>
            <w:r w:rsidRPr="003B69AF">
              <w:rPr>
                <w:rFonts w:asciiTheme="minorHAnsi" w:hAnsiTheme="minorHAnsi" w:cstheme="minorHAnsi"/>
                <w:szCs w:val="22"/>
              </w:rPr>
              <w:t>Kevin Gregory</w:t>
            </w:r>
          </w:p>
        </w:tc>
      </w:tr>
      <w:tr w:rsidR="0053147C" w:rsidRPr="00207ACB" w14:paraId="179A4470" w14:textId="77777777" w:rsidTr="0053147C">
        <w:tc>
          <w:tcPr>
            <w:tcW w:w="1488" w:type="dxa"/>
          </w:tcPr>
          <w:p w14:paraId="40AE7747"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0022C35A"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50ACFE07"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p>
        </w:tc>
      </w:tr>
      <w:tr w:rsidR="0053147C" w:rsidRPr="00207ACB" w14:paraId="23382D17" w14:textId="77777777" w:rsidTr="0053147C">
        <w:tc>
          <w:tcPr>
            <w:tcW w:w="1488" w:type="dxa"/>
          </w:tcPr>
          <w:p w14:paraId="14404226"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00366DE5"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4322A59C"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p>
        </w:tc>
      </w:tr>
      <w:tr w:rsidR="0053147C" w:rsidRPr="00207ACB" w14:paraId="78FF5B53" w14:textId="77777777" w:rsidTr="0053147C">
        <w:tc>
          <w:tcPr>
            <w:tcW w:w="1488" w:type="dxa"/>
          </w:tcPr>
          <w:p w14:paraId="3D267DE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08BA049B"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634F6C6C" w14:textId="0570B702" w:rsidR="0053147C" w:rsidRPr="00207ACB" w:rsidRDefault="0053147C" w:rsidP="0086513F">
            <w:pPr>
              <w:pStyle w:val="Agenda1"/>
              <w:numPr>
                <w:ilvl w:val="0"/>
                <w:numId w:val="0"/>
              </w:numPr>
              <w:spacing w:before="0" w:after="0"/>
              <w:jc w:val="left"/>
              <w:rPr>
                <w:rFonts w:asciiTheme="minorHAnsi" w:hAnsiTheme="minorHAnsi" w:cstheme="minorHAnsi"/>
                <w:szCs w:val="22"/>
              </w:rPr>
            </w:pPr>
            <w:r>
              <w:rPr>
                <w:rFonts w:asciiTheme="minorHAnsi" w:hAnsiTheme="minorHAnsi" w:cstheme="minorHAnsi"/>
                <w:szCs w:val="22"/>
              </w:rPr>
              <w:t>kcsgregory@gmail.com</w:t>
            </w:r>
          </w:p>
        </w:tc>
      </w:tr>
      <w:tr w:rsidR="0053147C" w:rsidRPr="00207ACB" w14:paraId="47555923" w14:textId="77777777" w:rsidTr="0053147C">
        <w:tc>
          <w:tcPr>
            <w:tcW w:w="1488" w:type="dxa"/>
          </w:tcPr>
          <w:p w14:paraId="775F7529"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8637" w:type="dxa"/>
            <w:gridSpan w:val="2"/>
          </w:tcPr>
          <w:p w14:paraId="241EA965"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proofErr w:type="spellStart"/>
            <w:r w:rsidRPr="003B69AF">
              <w:rPr>
                <w:rFonts w:asciiTheme="minorHAnsi" w:hAnsiTheme="minorHAnsi" w:cstheme="minorHAnsi"/>
                <w:b/>
                <w:color w:val="365F91" w:themeColor="accent1" w:themeShade="BF"/>
                <w:szCs w:val="22"/>
              </w:rPr>
              <w:t>Vissim</w:t>
            </w:r>
            <w:proofErr w:type="spellEnd"/>
            <w:r w:rsidRPr="003B69AF">
              <w:rPr>
                <w:rFonts w:asciiTheme="minorHAnsi" w:hAnsiTheme="minorHAnsi" w:cstheme="minorHAnsi"/>
                <w:b/>
                <w:color w:val="365F91" w:themeColor="accent1" w:themeShade="BF"/>
                <w:szCs w:val="22"/>
              </w:rPr>
              <w:t xml:space="preserve"> AS</w:t>
            </w:r>
          </w:p>
        </w:tc>
      </w:tr>
      <w:tr w:rsidR="0053147C" w:rsidRPr="00207ACB" w14:paraId="40BF4C8C" w14:textId="77777777" w:rsidTr="0053147C">
        <w:tc>
          <w:tcPr>
            <w:tcW w:w="1488" w:type="dxa"/>
          </w:tcPr>
          <w:p w14:paraId="30497E90"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0E8934E7"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Mr </w:t>
            </w:r>
            <w:r w:rsidRPr="003B69AF">
              <w:rPr>
                <w:rFonts w:asciiTheme="minorHAnsi" w:hAnsiTheme="minorHAnsi" w:cstheme="minorHAnsi"/>
                <w:szCs w:val="22"/>
              </w:rPr>
              <w:t xml:space="preserve">Peter </w:t>
            </w:r>
            <w:proofErr w:type="spellStart"/>
            <w:r w:rsidRPr="003B69AF">
              <w:rPr>
                <w:rFonts w:asciiTheme="minorHAnsi" w:hAnsiTheme="minorHAnsi" w:cstheme="minorHAnsi"/>
                <w:szCs w:val="22"/>
              </w:rPr>
              <w:t>Eade</w:t>
            </w:r>
            <w:proofErr w:type="spellEnd"/>
          </w:p>
        </w:tc>
      </w:tr>
      <w:tr w:rsidR="0053147C" w:rsidRPr="00207ACB" w14:paraId="422E7E2D" w14:textId="77777777" w:rsidTr="0053147C">
        <w:tc>
          <w:tcPr>
            <w:tcW w:w="1488" w:type="dxa"/>
          </w:tcPr>
          <w:p w14:paraId="05E86D68"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40B9DA64"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34FBFD3B"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3A4B3F">
              <w:rPr>
                <w:rFonts w:asciiTheme="minorHAnsi" w:hAnsiTheme="minorHAnsi" w:cstheme="minorHAnsi"/>
                <w:szCs w:val="22"/>
              </w:rPr>
              <w:t>+44 2081 440280</w:t>
            </w:r>
          </w:p>
        </w:tc>
      </w:tr>
      <w:tr w:rsidR="0053147C" w:rsidRPr="00207ACB" w14:paraId="2E96F079" w14:textId="77777777" w:rsidTr="0053147C">
        <w:tc>
          <w:tcPr>
            <w:tcW w:w="1488" w:type="dxa"/>
          </w:tcPr>
          <w:p w14:paraId="0CAB519A"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23663ED7"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248572EF"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3A4B3F">
              <w:rPr>
                <w:rFonts w:asciiTheme="minorHAnsi" w:hAnsiTheme="minorHAnsi" w:cstheme="minorHAnsi"/>
                <w:szCs w:val="22"/>
              </w:rPr>
              <w:t>+44 7802 400280</w:t>
            </w:r>
          </w:p>
        </w:tc>
      </w:tr>
      <w:tr w:rsidR="0053147C" w:rsidRPr="00207ACB" w14:paraId="4BCBFC01" w14:textId="77777777" w:rsidTr="0053147C">
        <w:tc>
          <w:tcPr>
            <w:tcW w:w="1488" w:type="dxa"/>
          </w:tcPr>
          <w:p w14:paraId="6F942DE4"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22B17F2A"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0E682123"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3A4B3F">
              <w:rPr>
                <w:rFonts w:asciiTheme="minorHAnsi" w:hAnsiTheme="minorHAnsi" w:cstheme="minorHAnsi"/>
                <w:szCs w:val="22"/>
              </w:rPr>
              <w:t>Peter.Eade@vissim.no</w:t>
            </w:r>
          </w:p>
        </w:tc>
      </w:tr>
      <w:tr w:rsidR="0053147C" w:rsidRPr="00207ACB" w14:paraId="4963C23B" w14:textId="77777777" w:rsidTr="0053147C">
        <w:tc>
          <w:tcPr>
            <w:tcW w:w="1488" w:type="dxa"/>
          </w:tcPr>
          <w:p w14:paraId="6B8F865B"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USA</w:t>
            </w:r>
            <w:r w:rsidRPr="00846267">
              <w:rPr>
                <w:rFonts w:asciiTheme="minorHAnsi" w:hAnsiTheme="minorHAnsi" w:cstheme="minorHAnsi"/>
                <w:b/>
                <w:bCs/>
                <w:color w:val="365F91" w:themeColor="accent1" w:themeShade="BF"/>
                <w:szCs w:val="22"/>
              </w:rPr>
              <w:t xml:space="preserve"> </w:t>
            </w:r>
          </w:p>
        </w:tc>
        <w:tc>
          <w:tcPr>
            <w:tcW w:w="8637" w:type="dxa"/>
            <w:gridSpan w:val="2"/>
          </w:tcPr>
          <w:p w14:paraId="7C2242A6"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4D4CD8">
              <w:rPr>
                <w:rFonts w:asciiTheme="minorHAnsi" w:hAnsiTheme="minorHAnsi" w:cstheme="minorHAnsi"/>
                <w:b/>
                <w:color w:val="365F91" w:themeColor="accent1" w:themeShade="BF"/>
                <w:szCs w:val="22"/>
              </w:rPr>
              <w:t>Maritime Institute of Technology and Graduate Studies</w:t>
            </w:r>
          </w:p>
        </w:tc>
      </w:tr>
      <w:tr w:rsidR="0053147C" w:rsidRPr="00207ACB" w14:paraId="3AACF856" w14:textId="77777777" w:rsidTr="0053147C">
        <w:tc>
          <w:tcPr>
            <w:tcW w:w="1488" w:type="dxa"/>
          </w:tcPr>
          <w:p w14:paraId="131F28E1"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637" w:type="dxa"/>
            <w:gridSpan w:val="2"/>
          </w:tcPr>
          <w:p w14:paraId="2D6FF23E"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Mr Allen Birch</w:t>
            </w:r>
          </w:p>
        </w:tc>
      </w:tr>
      <w:tr w:rsidR="0053147C" w:rsidRPr="00207ACB" w14:paraId="3DCD1D24" w14:textId="77777777" w:rsidTr="0053147C">
        <w:tc>
          <w:tcPr>
            <w:tcW w:w="1488" w:type="dxa"/>
          </w:tcPr>
          <w:p w14:paraId="18BFBD7B"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9" w:type="dxa"/>
          </w:tcPr>
          <w:p w14:paraId="0ED4E10B"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68" w:type="dxa"/>
          </w:tcPr>
          <w:p w14:paraId="17CA0FCE"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7452D2">
              <w:rPr>
                <w:rFonts w:asciiTheme="minorHAnsi" w:hAnsiTheme="minorHAnsi" w:cstheme="minorHAnsi"/>
                <w:szCs w:val="22"/>
              </w:rPr>
              <w:t>+</w:t>
            </w:r>
            <w:r>
              <w:rPr>
                <w:rFonts w:asciiTheme="minorHAnsi" w:hAnsiTheme="minorHAnsi" w:cstheme="minorHAnsi"/>
                <w:szCs w:val="22"/>
              </w:rPr>
              <w:t xml:space="preserve">1 </w:t>
            </w:r>
            <w:r w:rsidRPr="004D4CD8">
              <w:rPr>
                <w:rFonts w:asciiTheme="minorHAnsi" w:hAnsiTheme="minorHAnsi" w:cstheme="minorHAnsi"/>
                <w:szCs w:val="22"/>
              </w:rPr>
              <w:t>757-817-4723</w:t>
            </w:r>
          </w:p>
        </w:tc>
      </w:tr>
      <w:tr w:rsidR="0053147C" w:rsidRPr="00207ACB" w14:paraId="1FA467D1" w14:textId="77777777" w:rsidTr="0053147C">
        <w:tc>
          <w:tcPr>
            <w:tcW w:w="1488" w:type="dxa"/>
          </w:tcPr>
          <w:p w14:paraId="00E3B69D"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3AE151EB"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68" w:type="dxa"/>
          </w:tcPr>
          <w:p w14:paraId="711076A4"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p>
        </w:tc>
      </w:tr>
      <w:tr w:rsidR="0053147C" w:rsidRPr="00207ACB" w14:paraId="116572D0" w14:textId="77777777" w:rsidTr="0053147C">
        <w:tc>
          <w:tcPr>
            <w:tcW w:w="1488" w:type="dxa"/>
          </w:tcPr>
          <w:p w14:paraId="012F88A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9" w:type="dxa"/>
          </w:tcPr>
          <w:p w14:paraId="179B4731"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68" w:type="dxa"/>
          </w:tcPr>
          <w:p w14:paraId="3B06DD52"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Pr>
                <w:rFonts w:asciiTheme="minorHAnsi" w:hAnsiTheme="minorHAnsi" w:cstheme="minorHAnsi"/>
                <w:szCs w:val="22"/>
              </w:rPr>
              <w:t>abirch@mitags.org</w:t>
            </w:r>
          </w:p>
        </w:tc>
      </w:tr>
    </w:tbl>
    <w:p w14:paraId="1342E138" w14:textId="6A242A31" w:rsidR="00A95C21" w:rsidRDefault="00A95C21" w:rsidP="00A95C21">
      <w:pPr>
        <w:rPr>
          <w:rFonts w:asciiTheme="minorHAnsi" w:eastAsiaTheme="minorEastAsia" w:hAnsiTheme="minorHAnsi" w:cstheme="minorHAnsi"/>
          <w:szCs w:val="22"/>
        </w:rPr>
      </w:pPr>
    </w:p>
    <w:p w14:paraId="2DED7AE0" w14:textId="77777777" w:rsidR="00A95C21" w:rsidRPr="00A95C21" w:rsidRDefault="00A95C21" w:rsidP="00A95C21">
      <w:pPr>
        <w:rPr>
          <w:rFonts w:asciiTheme="minorHAnsi" w:eastAsiaTheme="minorEastAsia" w:hAnsiTheme="minorHAnsi" w:cstheme="minorHAnsi"/>
          <w:szCs w:val="22"/>
        </w:rPr>
      </w:pPr>
    </w:p>
    <w:p w14:paraId="79210079" w14:textId="200773CD" w:rsidR="00A95C21" w:rsidRPr="00A95C21" w:rsidRDefault="00A95C21" w:rsidP="00A95C21">
      <w:pPr>
        <w:rPr>
          <w:rFonts w:asciiTheme="minorHAnsi" w:eastAsiaTheme="minorEastAsia" w:hAnsiTheme="minorHAnsi" w:cstheme="minorHAnsi"/>
          <w:szCs w:val="22"/>
        </w:rPr>
      </w:pPr>
    </w:p>
    <w:bookmarkEnd w:id="20"/>
    <w:bookmarkEnd w:id="21"/>
    <w:p w14:paraId="4ABB5616" w14:textId="77777777" w:rsidR="004C6CAE" w:rsidRPr="004C6CAE" w:rsidRDefault="004C6CAE" w:rsidP="00745060">
      <w:pPr>
        <w:pStyle w:val="BodyText"/>
        <w:pBdr>
          <w:top w:val="single" w:sz="4" w:space="1" w:color="auto"/>
          <w:left w:val="single" w:sz="4" w:space="1" w:color="auto"/>
          <w:bottom w:val="single" w:sz="4" w:space="1" w:color="auto"/>
          <w:right w:val="single" w:sz="4" w:space="1" w:color="auto"/>
          <w:between w:val="single" w:sz="4" w:space="1" w:color="auto"/>
          <w:bar w:val="single" w:sz="4" w:color="auto"/>
        </w:pBdr>
        <w:rPr>
          <w:lang w:eastAsia="en-GB"/>
        </w:rPr>
        <w:sectPr w:rsidR="004C6CAE" w:rsidRPr="004C6CAE" w:rsidSect="00EB72C0">
          <w:pgSz w:w="11906" w:h="16838"/>
          <w:pgMar w:top="1418" w:right="707" w:bottom="993" w:left="1134" w:header="567" w:footer="601" w:gutter="0"/>
          <w:cols w:space="708"/>
          <w:docGrid w:linePitch="360"/>
        </w:sectPr>
      </w:pPr>
    </w:p>
    <w:p w14:paraId="2EE9C3AB" w14:textId="1ED936A5" w:rsidR="004B4981" w:rsidRDefault="00211D73" w:rsidP="00B64424">
      <w:pPr>
        <w:pStyle w:val="Annex"/>
        <w:keepNext/>
        <w:numPr>
          <w:ilvl w:val="0"/>
          <w:numId w:val="0"/>
        </w:numPr>
        <w:spacing w:before="240"/>
        <w:outlineLvl w:val="0"/>
        <w:rPr>
          <w:rFonts w:asciiTheme="minorHAnsi" w:hAnsiTheme="minorHAnsi"/>
        </w:rPr>
      </w:pPr>
      <w:r w:rsidRPr="00587878">
        <w:rPr>
          <w:rFonts w:asciiTheme="minorHAnsi" w:eastAsia="MS Mincho" w:hAnsiTheme="minorHAnsi" w:cstheme="minorHAnsi"/>
          <w:highlight w:val="yellow"/>
          <w:lang w:eastAsia="ja-JP"/>
        </w:rPr>
        <w:lastRenderedPageBreak/>
        <w:fldChar w:fldCharType="begin"/>
      </w:r>
      <w:r w:rsidRPr="00587878">
        <w:rPr>
          <w:rFonts w:asciiTheme="minorHAnsi" w:hAnsiTheme="minorHAnsi" w:cstheme="minorHAnsi"/>
          <w:highlight w:val="yellow"/>
        </w:rPr>
        <w:instrText xml:space="preserve"> TOC \h \z \t "Action IALA" \c </w:instrText>
      </w:r>
      <w:r w:rsidRPr="00587878">
        <w:rPr>
          <w:rFonts w:asciiTheme="minorHAnsi" w:eastAsia="MS Mincho" w:hAnsiTheme="minorHAnsi" w:cstheme="minorHAnsi"/>
          <w:highlight w:val="yellow"/>
          <w:lang w:eastAsia="ja-JP"/>
        </w:rPr>
        <w:fldChar w:fldCharType="end"/>
      </w:r>
    </w:p>
    <w:p w14:paraId="59043FE0" w14:textId="77777777" w:rsidR="004B4981" w:rsidRPr="000F5B22" w:rsidRDefault="004B4981" w:rsidP="00211D73">
      <w:pPr>
        <w:pStyle w:val="BodyText"/>
      </w:pPr>
    </w:p>
    <w:p w14:paraId="13135C87" w14:textId="77777777" w:rsidR="009430B2" w:rsidRPr="0094424D" w:rsidRDefault="009430B2" w:rsidP="009A6C86">
      <w:pPr>
        <w:spacing w:after="120"/>
        <w:jc w:val="center"/>
        <w:rPr>
          <w:rFonts w:cs="Arial"/>
          <w:b/>
          <w:sz w:val="32"/>
          <w:szCs w:val="32"/>
        </w:rPr>
      </w:pPr>
    </w:p>
    <w:p w14:paraId="68D16CF3" w14:textId="77777777" w:rsidR="00DC3AEC" w:rsidRPr="0094424D" w:rsidRDefault="00DC3AEC" w:rsidP="00F479B5">
      <w:pPr>
        <w:jc w:val="center"/>
      </w:pPr>
    </w:p>
    <w:p w14:paraId="454D922D" w14:textId="77777777" w:rsidR="00210D86" w:rsidRPr="00210D86" w:rsidRDefault="00E32BEE" w:rsidP="00210D86">
      <w:pPr>
        <w:jc w:val="center"/>
        <w:rPr>
          <w:rFonts w:cs="Arial"/>
          <w:b/>
          <w:bCs/>
          <w:caps/>
          <w:snapToGrid w:val="0"/>
          <w:sz w:val="28"/>
          <w:szCs w:val="28"/>
          <w:lang w:eastAsia="en-GB"/>
        </w:rPr>
      </w:pPr>
      <w:r w:rsidRPr="0094424D">
        <w:rPr>
          <w:rFonts w:ascii="Calibri" w:eastAsia="Calibri" w:hAnsi="Calibri"/>
          <w:noProof/>
          <w:sz w:val="18"/>
          <w:szCs w:val="22"/>
          <w:lang w:eastAsia="en-GB"/>
        </w:rPr>
        <w:drawing>
          <wp:anchor distT="0" distB="0" distL="114300" distR="114300" simplePos="0" relativeHeight="251823104" behindDoc="1" locked="0" layoutInCell="1" allowOverlap="1" wp14:anchorId="4ADD751A" wp14:editId="2CE23A4B">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14:sizeRelH relativeFrom="margin">
              <wp14:pctWidth>0</wp14:pctWidth>
            </wp14:sizeRelH>
            <wp14:sizeRelV relativeFrom="margin">
              <wp14:pctHeight>0</wp14:pctHeight>
            </wp14:sizeRelV>
          </wp:anchor>
        </w:drawing>
      </w:r>
    </w:p>
    <w:sectPr w:rsidR="00210D86" w:rsidRPr="00210D86" w:rsidSect="008C21C2">
      <w:headerReference w:type="default" r:id="rId17"/>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BA44A1E" w14:textId="77777777" w:rsidR="006C5EEA" w:rsidRDefault="006C5EEA" w:rsidP="00D319DD">
      <w:r>
        <w:separator/>
      </w:r>
    </w:p>
  </w:endnote>
  <w:endnote w:type="continuationSeparator" w:id="0">
    <w:p w14:paraId="321BBBE9" w14:textId="77777777" w:rsidR="006C5EEA" w:rsidRDefault="006C5EEA"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charset w:val="00"/>
    <w:family w:val="auto"/>
    <w:pitch w:val="variable"/>
    <w:sig w:usb0="00000000"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6A0939" w14:textId="38A10416" w:rsidR="0086513F" w:rsidRPr="006B0AA8" w:rsidRDefault="0086513F" w:rsidP="007B53AC">
    <w:pPr>
      <w:pStyle w:val="Footer"/>
      <w:pBdr>
        <w:top w:val="single" w:sz="4" w:space="1" w:color="auto"/>
      </w:pBdr>
      <w:rPr>
        <w:rFonts w:ascii="Calibri" w:hAnsi="Calibri"/>
        <w:color w:val="365F91" w:themeColor="accent1" w:themeShade="BF"/>
        <w:sz w:val="18"/>
        <w:szCs w:val="18"/>
      </w:rPr>
    </w:pPr>
    <w:r w:rsidRPr="008552A1">
      <w:rPr>
        <w:rFonts w:ascii="Calibri" w:hAnsi="Calibri"/>
        <w:color w:val="365F91" w:themeColor="accent1" w:themeShade="BF"/>
        <w:sz w:val="18"/>
        <w:szCs w:val="18"/>
      </w:rPr>
      <w:t xml:space="preserve">Report </w:t>
    </w:r>
    <w:r>
      <w:rPr>
        <w:rFonts w:ascii="Calibri" w:hAnsi="Calibri"/>
        <w:color w:val="365F91" w:themeColor="accent1" w:themeShade="BF"/>
        <w:sz w:val="18"/>
        <w:szCs w:val="18"/>
      </w:rPr>
      <w:t>from</w:t>
    </w:r>
    <w:r w:rsidRPr="008552A1">
      <w:rPr>
        <w:rFonts w:ascii="Calibri" w:hAnsi="Calibri"/>
        <w:color w:val="365F91" w:themeColor="accent1" w:themeShade="BF"/>
        <w:sz w:val="18"/>
        <w:szCs w:val="18"/>
      </w:rPr>
      <w:t xml:space="preserve"> the Correspondence Group (</w:t>
    </w:r>
    <w:r>
      <w:rPr>
        <w:rFonts w:ascii="Calibri" w:hAnsi="Calibri"/>
        <w:color w:val="365F91" w:themeColor="accent1" w:themeShade="BF"/>
        <w:sz w:val="18"/>
        <w:szCs w:val="18"/>
      </w:rPr>
      <w:t>A.</w:t>
    </w:r>
    <w:r w:rsidRPr="008552A1">
      <w:rPr>
        <w:rFonts w:ascii="Calibri" w:hAnsi="Calibri"/>
        <w:color w:val="365F91" w:themeColor="accent1" w:themeShade="BF"/>
        <w:sz w:val="18"/>
        <w:szCs w:val="18"/>
      </w:rPr>
      <w:t>857 Revi</w:t>
    </w:r>
    <w:r>
      <w:rPr>
        <w:rFonts w:ascii="Calibri" w:hAnsi="Calibri"/>
        <w:color w:val="365F91" w:themeColor="accent1" w:themeShade="BF"/>
        <w:sz w:val="18"/>
        <w:szCs w:val="18"/>
      </w:rPr>
      <w:t>sion)</w:t>
    </w:r>
    <w:r w:rsidRPr="008552A1">
      <w:rPr>
        <w:rFonts w:ascii="Calibri" w:hAnsi="Calibri"/>
        <w:color w:val="365F91" w:themeColor="accent1" w:themeShade="BF"/>
        <w:sz w:val="18"/>
        <w:szCs w:val="18"/>
      </w:rPr>
      <w:t xml:space="preserve"> </w:t>
    </w:r>
    <w:r>
      <w:rPr>
        <w:rFonts w:ascii="Calibri" w:hAnsi="Calibri"/>
        <w:color w:val="365F91" w:themeColor="accent1" w:themeShade="BF"/>
        <w:sz w:val="18"/>
        <w:szCs w:val="18"/>
      </w:rPr>
      <w:tab/>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5D3FE7">
      <w:rPr>
        <w:rFonts w:ascii="Calibri" w:hAnsi="Calibri"/>
        <w:noProof/>
        <w:color w:val="365F91" w:themeColor="accent1" w:themeShade="BF"/>
        <w:sz w:val="18"/>
        <w:szCs w:val="18"/>
      </w:rPr>
      <w:t>2</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5D3FE7">
      <w:rPr>
        <w:rFonts w:ascii="Calibri" w:hAnsi="Calibri"/>
        <w:noProof/>
        <w:color w:val="365F91" w:themeColor="accent1" w:themeShade="BF"/>
        <w:sz w:val="18"/>
        <w:szCs w:val="18"/>
      </w:rPr>
      <w:t>20</w:t>
    </w:r>
    <w:r w:rsidRPr="006B0AA8">
      <w:rPr>
        <w:rFonts w:ascii="Calibri" w:hAnsi="Calibri"/>
        <w:noProof/>
        <w:color w:val="365F91" w:themeColor="accent1" w:themeShade="BF"/>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86513F" w:rsidRPr="00FD3F90" w14:paraId="6D049464" w14:textId="77777777" w:rsidTr="004944BB">
      <w:trPr>
        <w:trHeight w:hRule="exact" w:val="794"/>
      </w:trPr>
      <w:tc>
        <w:tcPr>
          <w:tcW w:w="8109" w:type="dxa"/>
          <w:tcBorders>
            <w:top w:val="nil"/>
            <w:left w:val="nil"/>
            <w:bottom w:val="nil"/>
            <w:right w:val="nil"/>
          </w:tcBorders>
          <w:vAlign w:val="center"/>
        </w:tcPr>
        <w:p w14:paraId="24BF04B8" w14:textId="77777777" w:rsidR="0086513F" w:rsidRPr="00CC62F0" w:rsidRDefault="0086513F" w:rsidP="00CC62F0">
          <w:pPr>
            <w:spacing w:before="120" w:line="288" w:lineRule="atLeast"/>
            <w:rPr>
              <w:rFonts w:ascii="Calibri" w:hAnsi="Calibri"/>
              <w:b/>
              <w:color w:val="00558C"/>
              <w:sz w:val="24"/>
              <w:szCs w:val="22"/>
              <w:highlight w:val="yellow"/>
              <w:lang w:val="nl-NL"/>
            </w:rPr>
          </w:pPr>
        </w:p>
      </w:tc>
      <w:tc>
        <w:tcPr>
          <w:tcW w:w="283" w:type="dxa"/>
          <w:tcBorders>
            <w:top w:val="nil"/>
            <w:left w:val="nil"/>
            <w:bottom w:val="nil"/>
            <w:right w:val="nil"/>
          </w:tcBorders>
          <w:vAlign w:val="center"/>
        </w:tcPr>
        <w:p w14:paraId="4F24CE1A" w14:textId="77777777" w:rsidR="0086513F" w:rsidRPr="00CC62F0" w:rsidRDefault="0086513F" w:rsidP="00CC62F0">
          <w:pPr>
            <w:spacing w:before="120" w:line="320" w:lineRule="exact"/>
            <w:rPr>
              <w:rFonts w:ascii="Calibri" w:hAnsi="Calibri"/>
              <w:sz w:val="20"/>
              <w:szCs w:val="22"/>
              <w:highlight w:val="yellow"/>
              <w:lang w:val="nl-NL"/>
            </w:rPr>
          </w:pPr>
        </w:p>
      </w:tc>
      <w:tc>
        <w:tcPr>
          <w:tcW w:w="2835" w:type="dxa"/>
          <w:tcBorders>
            <w:top w:val="nil"/>
            <w:left w:val="nil"/>
            <w:bottom w:val="nil"/>
            <w:right w:val="nil"/>
          </w:tcBorders>
          <w:vAlign w:val="center"/>
        </w:tcPr>
        <w:p w14:paraId="52038B51" w14:textId="02FA6E97" w:rsidR="0086513F" w:rsidRPr="00CC62F0" w:rsidRDefault="005D3FE7" w:rsidP="00CC62F0">
          <w:pPr>
            <w:spacing w:before="120" w:line="288" w:lineRule="atLeast"/>
            <w:jc w:val="center"/>
            <w:rPr>
              <w:rFonts w:ascii="Calibri" w:hAnsi="Calibri"/>
              <w:b/>
              <w:color w:val="00558C"/>
              <w:sz w:val="24"/>
              <w:szCs w:val="22"/>
              <w:highlight w:val="yellow"/>
            </w:rPr>
          </w:pPr>
          <w:r w:rsidRPr="005D3FE7">
            <w:rPr>
              <w:rFonts w:ascii="Calibri" w:hAnsi="Calibri"/>
              <w:b/>
              <w:color w:val="00558C"/>
              <w:sz w:val="24"/>
              <w:szCs w:val="22"/>
            </w:rPr>
            <w:t>VTS45-8.1.8</w:t>
          </w:r>
        </w:p>
      </w:tc>
    </w:tr>
    <w:tr w:rsidR="0086513F" w:rsidRPr="00FD3F90" w14:paraId="7D65830E" w14:textId="77777777" w:rsidTr="004944BB">
      <w:trPr>
        <w:trHeight w:hRule="exact" w:val="340"/>
      </w:trPr>
      <w:tc>
        <w:tcPr>
          <w:tcW w:w="11227" w:type="dxa"/>
          <w:gridSpan w:val="3"/>
          <w:tcBorders>
            <w:top w:val="nil"/>
            <w:left w:val="nil"/>
            <w:bottom w:val="nil"/>
            <w:right w:val="nil"/>
          </w:tcBorders>
        </w:tcPr>
        <w:p w14:paraId="63BDA4BB" w14:textId="77777777" w:rsidR="0086513F" w:rsidRPr="00FD3F90" w:rsidRDefault="0086513F" w:rsidP="00FD3F90">
          <w:pPr>
            <w:spacing w:line="320" w:lineRule="exact"/>
            <w:rPr>
              <w:rFonts w:ascii="Calibri" w:hAnsi="Calibri"/>
              <w:sz w:val="20"/>
              <w:szCs w:val="22"/>
            </w:rPr>
          </w:pPr>
        </w:p>
      </w:tc>
    </w:tr>
  </w:tbl>
  <w:p w14:paraId="3A61AA38" w14:textId="77777777" w:rsidR="0086513F" w:rsidRDefault="0086513F">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1"/>
      <w:tblpPr w:vertAnchor="page" w:horzAnchor="page" w:tblpXSpec="center" w:tblpYSpec="bottom"/>
      <w:tblW w:w="14062" w:type="dxa"/>
      <w:tblLayout w:type="fixed"/>
      <w:tblCellMar>
        <w:left w:w="0" w:type="dxa"/>
        <w:right w:w="0" w:type="dxa"/>
      </w:tblCellMar>
      <w:tblLook w:val="04A0" w:firstRow="1" w:lastRow="0" w:firstColumn="1" w:lastColumn="0" w:noHBand="0" w:noVBand="1"/>
    </w:tblPr>
    <w:tblGrid>
      <w:gridCol w:w="8109"/>
      <w:gridCol w:w="283"/>
      <w:gridCol w:w="2835"/>
      <w:gridCol w:w="2835"/>
    </w:tblGrid>
    <w:tr w:rsidR="0086513F" w:rsidRPr="00FD3F90" w14:paraId="69BC9067" w14:textId="77777777" w:rsidTr="00DC3AEC">
      <w:trPr>
        <w:trHeight w:hRule="exact" w:val="794"/>
      </w:trPr>
      <w:tc>
        <w:tcPr>
          <w:tcW w:w="8109" w:type="dxa"/>
          <w:tcBorders>
            <w:top w:val="nil"/>
            <w:left w:val="nil"/>
            <w:bottom w:val="nil"/>
            <w:right w:val="nil"/>
          </w:tcBorders>
          <w:vAlign w:val="center"/>
        </w:tcPr>
        <w:p w14:paraId="23F77CA1" w14:textId="77777777" w:rsidR="0086513F" w:rsidRPr="00A61D4B" w:rsidRDefault="0086513F" w:rsidP="00FD3F90">
          <w:pPr>
            <w:spacing w:line="288" w:lineRule="atLeast"/>
            <w:rPr>
              <w:rFonts w:ascii="Calibri" w:hAnsi="Calibri"/>
              <w:b/>
              <w:color w:val="00558C"/>
              <w:sz w:val="24"/>
              <w:szCs w:val="22"/>
              <w:lang w:val="en-GB"/>
            </w:rPr>
          </w:pPr>
          <w:r w:rsidRPr="00A61D4B">
            <w:rPr>
              <w:rFonts w:ascii="Calibri" w:hAnsi="Calibri"/>
              <w:b/>
              <w:color w:val="00558C"/>
              <w:sz w:val="24"/>
              <w:szCs w:val="22"/>
              <w:lang w:val="en-GB"/>
            </w:rPr>
            <w:t>Stephen Bennett</w:t>
          </w:r>
        </w:p>
        <w:p w14:paraId="687504D4" w14:textId="77777777" w:rsidR="0086513F" w:rsidRPr="00A61D4B" w:rsidRDefault="0086513F" w:rsidP="00FD3F90">
          <w:pPr>
            <w:spacing w:line="288" w:lineRule="atLeast"/>
            <w:rPr>
              <w:rFonts w:ascii="Calibri" w:hAnsi="Calibri"/>
              <w:b/>
              <w:color w:val="00558C"/>
              <w:sz w:val="24"/>
              <w:szCs w:val="22"/>
              <w:lang w:val="en-GB"/>
            </w:rPr>
          </w:pPr>
          <w:r w:rsidRPr="00A61D4B">
            <w:rPr>
              <w:rFonts w:ascii="Calibri" w:hAnsi="Calibri"/>
              <w:b/>
              <w:color w:val="00558C"/>
              <w:sz w:val="24"/>
              <w:szCs w:val="22"/>
              <w:lang w:val="en-GB"/>
            </w:rPr>
            <w:t>Vice Dean of IALA World-Wide Academy</w:t>
          </w:r>
        </w:p>
      </w:tc>
      <w:tc>
        <w:tcPr>
          <w:tcW w:w="283" w:type="dxa"/>
          <w:tcBorders>
            <w:top w:val="nil"/>
            <w:left w:val="nil"/>
            <w:bottom w:val="nil"/>
            <w:right w:val="nil"/>
          </w:tcBorders>
          <w:vAlign w:val="center"/>
        </w:tcPr>
        <w:p w14:paraId="6C4718C6" w14:textId="77777777" w:rsidR="0086513F" w:rsidRPr="00A61D4B" w:rsidRDefault="0086513F" w:rsidP="00FD3F90">
          <w:pPr>
            <w:spacing w:line="320" w:lineRule="exact"/>
            <w:rPr>
              <w:rFonts w:ascii="Calibri" w:hAnsi="Calibri"/>
              <w:sz w:val="20"/>
              <w:szCs w:val="22"/>
              <w:lang w:val="en-GB"/>
            </w:rPr>
          </w:pPr>
        </w:p>
      </w:tc>
      <w:tc>
        <w:tcPr>
          <w:tcW w:w="2835" w:type="dxa"/>
          <w:tcBorders>
            <w:top w:val="nil"/>
            <w:left w:val="nil"/>
            <w:bottom w:val="nil"/>
            <w:right w:val="nil"/>
          </w:tcBorders>
          <w:vAlign w:val="center"/>
        </w:tcPr>
        <w:p w14:paraId="7E8E4303" w14:textId="77777777" w:rsidR="0086513F" w:rsidRPr="00FD3F90" w:rsidRDefault="0086513F" w:rsidP="00FD3F90">
          <w:pPr>
            <w:spacing w:line="288" w:lineRule="atLeast"/>
            <w:jc w:val="center"/>
            <w:rPr>
              <w:rFonts w:ascii="Calibri" w:hAnsi="Calibri"/>
              <w:b/>
              <w:color w:val="00558C"/>
              <w:sz w:val="24"/>
              <w:szCs w:val="22"/>
            </w:rPr>
          </w:pPr>
          <w:r w:rsidRPr="00FD3F90">
            <w:rPr>
              <w:rFonts w:ascii="Calibri" w:hAnsi="Calibri"/>
              <w:b/>
              <w:color w:val="00558C"/>
              <w:sz w:val="24"/>
              <w:szCs w:val="22"/>
            </w:rPr>
            <w:t>25 March 2016</w:t>
          </w:r>
        </w:p>
        <w:p w14:paraId="32ADB743" w14:textId="77777777" w:rsidR="0086513F" w:rsidRPr="00FD3F90" w:rsidRDefault="0086513F" w:rsidP="003A6A60">
          <w:pPr>
            <w:numPr>
              <w:ilvl w:val="0"/>
              <w:numId w:val="33"/>
            </w:numPr>
            <w:spacing w:line="288" w:lineRule="atLeast"/>
            <w:ind w:left="0" w:firstLine="0"/>
            <w:jc w:val="right"/>
            <w:rPr>
              <w:rFonts w:ascii="Calibri" w:hAnsi="Calibri"/>
              <w:b/>
              <w:color w:val="00558C"/>
              <w:sz w:val="24"/>
              <w:szCs w:val="22"/>
            </w:rPr>
          </w:pPr>
        </w:p>
      </w:tc>
      <w:tc>
        <w:tcPr>
          <w:tcW w:w="2835" w:type="dxa"/>
          <w:tcBorders>
            <w:top w:val="nil"/>
            <w:left w:val="nil"/>
            <w:bottom w:val="nil"/>
            <w:right w:val="nil"/>
          </w:tcBorders>
        </w:tcPr>
        <w:p w14:paraId="4D5C51D7" w14:textId="77777777" w:rsidR="0086513F" w:rsidRPr="00FD3F90" w:rsidRDefault="0086513F" w:rsidP="00FD3F90">
          <w:pPr>
            <w:spacing w:line="288" w:lineRule="atLeast"/>
            <w:jc w:val="center"/>
            <w:rPr>
              <w:rFonts w:ascii="Calibri" w:hAnsi="Calibri"/>
              <w:b/>
              <w:color w:val="00558C"/>
              <w:sz w:val="24"/>
              <w:szCs w:val="22"/>
            </w:rPr>
          </w:pPr>
        </w:p>
      </w:tc>
    </w:tr>
    <w:tr w:rsidR="0086513F" w:rsidRPr="00FD3F90" w14:paraId="23F3C593" w14:textId="77777777" w:rsidTr="00DC3AEC">
      <w:trPr>
        <w:trHeight w:hRule="exact" w:val="340"/>
      </w:trPr>
      <w:tc>
        <w:tcPr>
          <w:tcW w:w="11227" w:type="dxa"/>
          <w:gridSpan w:val="3"/>
          <w:tcBorders>
            <w:top w:val="nil"/>
            <w:left w:val="nil"/>
            <w:bottom w:val="nil"/>
            <w:right w:val="nil"/>
          </w:tcBorders>
        </w:tcPr>
        <w:p w14:paraId="01FC9D75" w14:textId="77777777" w:rsidR="0086513F" w:rsidRPr="00FD3F90" w:rsidRDefault="0086513F" w:rsidP="00FD3F90">
          <w:pPr>
            <w:spacing w:line="320" w:lineRule="exact"/>
            <w:rPr>
              <w:rFonts w:ascii="Calibri" w:hAnsi="Calibri"/>
              <w:sz w:val="20"/>
              <w:szCs w:val="22"/>
            </w:rPr>
          </w:pPr>
        </w:p>
      </w:tc>
      <w:tc>
        <w:tcPr>
          <w:tcW w:w="2835" w:type="dxa"/>
          <w:tcBorders>
            <w:top w:val="nil"/>
            <w:left w:val="nil"/>
            <w:bottom w:val="nil"/>
            <w:right w:val="nil"/>
          </w:tcBorders>
        </w:tcPr>
        <w:p w14:paraId="53314368" w14:textId="77777777" w:rsidR="0086513F" w:rsidRPr="00FD3F90" w:rsidRDefault="0086513F" w:rsidP="00FD3F90">
          <w:pPr>
            <w:spacing w:line="320" w:lineRule="exact"/>
            <w:rPr>
              <w:rFonts w:ascii="Calibri" w:hAnsi="Calibri"/>
              <w:sz w:val="20"/>
              <w:szCs w:val="22"/>
            </w:rPr>
          </w:pPr>
        </w:p>
      </w:tc>
    </w:tr>
  </w:tbl>
  <w:p w14:paraId="59EF6C3F" w14:textId="77777777" w:rsidR="0086513F" w:rsidRDefault="0086513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615CD79" w14:textId="77777777" w:rsidR="006C5EEA" w:rsidRDefault="006C5EEA" w:rsidP="00D319DD">
      <w:r>
        <w:separator/>
      </w:r>
    </w:p>
  </w:footnote>
  <w:footnote w:type="continuationSeparator" w:id="0">
    <w:p w14:paraId="569D68F3" w14:textId="77777777" w:rsidR="006C5EEA" w:rsidRDefault="006C5EEA" w:rsidP="00D319DD">
      <w:r>
        <w:continuationSeparator/>
      </w:r>
    </w:p>
  </w:footnote>
  <w:footnote w:id="1">
    <w:p w14:paraId="7AB0AFAA" w14:textId="77777777" w:rsidR="0086513F" w:rsidRPr="00A7024C" w:rsidRDefault="0086513F" w:rsidP="003E33AE">
      <w:pPr>
        <w:pStyle w:val="EndnoteText"/>
        <w:rPr>
          <w:lang w:val="en-AU"/>
        </w:rPr>
      </w:pPr>
      <w:r>
        <w:rPr>
          <w:rStyle w:val="FootnoteReference"/>
        </w:rPr>
        <w:footnoteRef/>
      </w:r>
      <w:r>
        <w:t xml:space="preserve"> IALA Intersessional Meeting of Working Group 1 of the VTS Committee</w:t>
      </w:r>
    </w:p>
    <w:p w14:paraId="093A069A" w14:textId="57E7A7C8" w:rsidR="0086513F" w:rsidRPr="003E33AE" w:rsidRDefault="0086513F">
      <w:pPr>
        <w:pStyle w:val="FootnoteText"/>
        <w:rPr>
          <w:lang w:val="en-AU"/>
        </w:rPr>
      </w:pPr>
    </w:p>
  </w:footnote>
  <w:footnote w:id="2">
    <w:p w14:paraId="340112A5" w14:textId="6D447696" w:rsidR="0086513F" w:rsidRPr="003E33AE" w:rsidRDefault="0086513F">
      <w:pPr>
        <w:pStyle w:val="FootnoteText"/>
        <w:rPr>
          <w:lang w:val="en-AU"/>
        </w:rPr>
      </w:pPr>
      <w:r>
        <w:rPr>
          <w:rStyle w:val="FootnoteReference"/>
        </w:rPr>
        <w:footnoteRef/>
      </w:r>
      <w:r>
        <w:t xml:space="preserve"> </w:t>
      </w:r>
      <w:r>
        <w:rPr>
          <w:lang w:val="en-AU"/>
        </w:rPr>
        <w:t>IALA Correspondence Group (ICG) for the revision of A.857(20)</w:t>
      </w:r>
    </w:p>
  </w:footnote>
  <w:footnote w:id="3">
    <w:p w14:paraId="256AA59C" w14:textId="77777777" w:rsidR="0086513F" w:rsidRDefault="0086513F" w:rsidP="003E33AE">
      <w:pPr>
        <w:pStyle w:val="EndnoteText"/>
      </w:pPr>
      <w:r>
        <w:rPr>
          <w:rStyle w:val="FootnoteReference"/>
        </w:rPr>
        <w:footnoteRef/>
      </w:r>
      <w:r>
        <w:t xml:space="preserve"> Note submission end dates and need for Council approval:</w:t>
      </w:r>
    </w:p>
    <w:p w14:paraId="076018EF" w14:textId="77777777" w:rsidR="0086513F" w:rsidRDefault="0086513F" w:rsidP="00EB72C0">
      <w:pPr>
        <w:pStyle w:val="EndnoteText"/>
        <w:numPr>
          <w:ilvl w:val="0"/>
          <w:numId w:val="42"/>
        </w:numPr>
        <w:rPr>
          <w:lang w:val="en-AU"/>
        </w:rPr>
      </w:pPr>
      <w:r>
        <w:rPr>
          <w:lang w:val="en-AU"/>
        </w:rPr>
        <w:t xml:space="preserve">NCSR6 - </w:t>
      </w:r>
      <w:r w:rsidRPr="006F4212">
        <w:rPr>
          <w:lang w:val="en-AU"/>
        </w:rPr>
        <w:t>submission deadline is 16 Oct. 2018</w:t>
      </w:r>
    </w:p>
    <w:p w14:paraId="064563C7" w14:textId="77777777" w:rsidR="0086513F" w:rsidRDefault="0086513F" w:rsidP="00EB72C0">
      <w:pPr>
        <w:pStyle w:val="EndnoteText"/>
        <w:numPr>
          <w:ilvl w:val="0"/>
          <w:numId w:val="42"/>
        </w:numPr>
        <w:rPr>
          <w:lang w:val="en-AU"/>
        </w:rPr>
      </w:pPr>
      <w:r w:rsidRPr="003E33AE">
        <w:rPr>
          <w:lang w:val="en-AU"/>
        </w:rPr>
        <w:t xml:space="preserve">MSC101 - submission deadline is </w:t>
      </w:r>
      <w:r w:rsidRPr="003E33AE">
        <w:rPr>
          <w:highlight w:val="yellow"/>
          <w:lang w:val="en-AU"/>
        </w:rPr>
        <w:t>XX</w:t>
      </w:r>
      <w:r w:rsidRPr="003E33AE">
        <w:rPr>
          <w:lang w:val="en-AU"/>
        </w:rPr>
        <w:t xml:space="preserve"> 2019</w:t>
      </w:r>
    </w:p>
    <w:p w14:paraId="068ED55C" w14:textId="2F117BDF" w:rsidR="0086513F" w:rsidRPr="003E33AE" w:rsidRDefault="0086513F" w:rsidP="00EB72C0">
      <w:pPr>
        <w:pStyle w:val="EndnoteText"/>
        <w:numPr>
          <w:ilvl w:val="0"/>
          <w:numId w:val="42"/>
        </w:numPr>
        <w:rPr>
          <w:lang w:val="en-AU"/>
        </w:rPr>
      </w:pPr>
      <w:r w:rsidRPr="003E33AE">
        <w:rPr>
          <w:lang w:val="en-AU"/>
        </w:rPr>
        <w:t xml:space="preserve">NCSR7 - submission deadline will be </w:t>
      </w:r>
      <w:r w:rsidRPr="003E33AE">
        <w:rPr>
          <w:highlight w:val="yellow"/>
          <w:lang w:val="en-AU"/>
        </w:rPr>
        <w:t>XX</w:t>
      </w:r>
      <w:r w:rsidRPr="003E33AE">
        <w:rPr>
          <w:lang w:val="en-AU"/>
        </w:rPr>
        <w:t xml:space="preserve"> Oct 2019</w:t>
      </w:r>
    </w:p>
  </w:footnote>
  <w:footnote w:id="4">
    <w:p w14:paraId="7A54768D" w14:textId="77777777" w:rsidR="0086513F" w:rsidRPr="00EA5A97" w:rsidRDefault="0086513F" w:rsidP="003E33AE">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5">
    <w:p w14:paraId="1554F709" w14:textId="77777777" w:rsidR="0086513F" w:rsidRPr="00037DF4" w:rsidRDefault="0086513F" w:rsidP="003E33AE">
      <w:pPr>
        <w:pStyle w:val="FootnoteText"/>
      </w:pPr>
      <w:r w:rsidRPr="00037DF4">
        <w:rPr>
          <w:rStyle w:val="FootnoteReference"/>
        </w:rPr>
        <w:footnoteRef/>
      </w:r>
      <w:r w:rsidRPr="00037DF4">
        <w:t xml:space="preserve"> </w:t>
      </w:r>
      <w:r w:rsidRPr="00037DF4">
        <w:rPr>
          <w:sz w:val="16"/>
          <w:szCs w:val="16"/>
        </w:rPr>
        <w:t>Leave open if uncertain</w:t>
      </w:r>
    </w:p>
  </w:footnote>
  <w:footnote w:id="6">
    <w:p w14:paraId="2F7F79C0" w14:textId="77777777" w:rsidR="0086513F" w:rsidRDefault="0086513F" w:rsidP="003E33AE">
      <w:pPr>
        <w:pStyle w:val="FootnoteText"/>
      </w:pPr>
      <w:r>
        <w:rPr>
          <w:rStyle w:val="FootnoteReference"/>
        </w:rPr>
        <w:footnoteRef/>
      </w:r>
      <w:r>
        <w:t xml:space="preserve"> </w:t>
      </w:r>
      <w:r w:rsidRPr="004B5890">
        <w:t>SOLAS Chapter V Regulation 12 (Vessel Traffic Services)</w:t>
      </w:r>
    </w:p>
  </w:footnote>
  <w:footnote w:id="7">
    <w:p w14:paraId="486E8CF2" w14:textId="77777777" w:rsidR="0086513F" w:rsidRDefault="0086513F" w:rsidP="003E33AE">
      <w:pPr>
        <w:pStyle w:val="FootnoteText"/>
        <w:ind w:left="142" w:hanging="142"/>
      </w:pPr>
      <w:r>
        <w:rPr>
          <w:rStyle w:val="FootnoteReference"/>
        </w:rPr>
        <w:footnoteRef/>
      </w:r>
      <w:r>
        <w:t xml:space="preserve"> </w:t>
      </w:r>
      <w:r w:rsidRPr="004B5890">
        <w:t>General Principles for Ship Reporting Systems and Ship Reporting Requ</w:t>
      </w:r>
      <w:r>
        <w:t xml:space="preserve">irements - Resolution A.851(20) and </w:t>
      </w:r>
      <w:r w:rsidRPr="004B5890">
        <w:t>Guideline and Criteria for Ship Reporting Systems - Resolution MSC.433(98)</w:t>
      </w:r>
    </w:p>
  </w:footnote>
  <w:footnote w:id="8">
    <w:p w14:paraId="542203B8" w14:textId="77777777" w:rsidR="0086513F" w:rsidRDefault="0086513F" w:rsidP="003E33AE">
      <w:pPr>
        <w:pStyle w:val="FootnoteText"/>
      </w:pPr>
      <w:r>
        <w:rPr>
          <w:rStyle w:val="FootnoteReference"/>
        </w:rPr>
        <w:footnoteRef/>
      </w:r>
      <w:r>
        <w:t xml:space="preserve"> </w:t>
      </w:r>
      <w:r w:rsidRPr="004B5890">
        <w:t xml:space="preserve">General Provisions </w:t>
      </w:r>
      <w:r>
        <w:t>on</w:t>
      </w:r>
      <w:r w:rsidRPr="004B5890">
        <w:t xml:space="preserve"> Ships’ </w:t>
      </w:r>
      <w:r>
        <w:t>Routeing - Resolution A.572(14)</w:t>
      </w:r>
    </w:p>
  </w:footnote>
  <w:footnote w:id="9">
    <w:p w14:paraId="37F58196" w14:textId="77777777" w:rsidR="0086513F" w:rsidRPr="0003068B" w:rsidRDefault="0086513F" w:rsidP="003E33AE">
      <w:pPr>
        <w:pStyle w:val="FootnoteText"/>
        <w:rPr>
          <w:lang w:val="en-US"/>
        </w:rPr>
      </w:pPr>
      <w:r w:rsidRPr="0018734C">
        <w:rPr>
          <w:rStyle w:val="FootnoteReference"/>
        </w:rPr>
        <w:footnoteRef/>
      </w:r>
      <w:r w:rsidRPr="0018734C">
        <w:t xml:space="preserve"> </w:t>
      </w:r>
      <w:r w:rsidRPr="00465A9A">
        <w:rPr>
          <w:highlight w:val="yellow"/>
        </w:rPr>
        <w:t>[e.g. web link such as http://www.iala-aism.org</w:t>
      </w:r>
      <w:r w:rsidRPr="0018734C">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A7517F" w14:textId="094AB00A" w:rsidR="0086513F" w:rsidRPr="000B2303" w:rsidRDefault="0086513F" w:rsidP="00B549B2">
    <w:pPr>
      <w:pStyle w:val="Header"/>
      <w:jc w:val="right"/>
      <w:rPr>
        <w:sz w:val="18"/>
        <w:szCs w:val="18"/>
      </w:rPr>
    </w:pPr>
    <w:r w:rsidRPr="000B2303">
      <w:rPr>
        <w:noProof/>
        <w:sz w:val="18"/>
        <w:szCs w:val="18"/>
      </w:rPr>
      <w:drawing>
        <wp:inline distT="0" distB="0" distL="0" distR="0" wp14:anchorId="4CC183F1" wp14:editId="36EFA4A5">
          <wp:extent cx="640134" cy="62388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651032" cy="634508"/>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D815A8" w14:textId="77777777" w:rsidR="0086513F" w:rsidRDefault="0086513F" w:rsidP="00CD099F">
    <w:pPr>
      <w:pStyle w:val="Header"/>
      <w:ind w:left="-342" w:hanging="378"/>
    </w:pPr>
    <w:r w:rsidRPr="00F10449">
      <w:rPr>
        <w:noProof/>
      </w:rPr>
      <w:drawing>
        <wp:anchor distT="0" distB="0" distL="114300" distR="114300" simplePos="0" relativeHeight="251658240" behindDoc="1" locked="0" layoutInCell="1" allowOverlap="1" wp14:anchorId="228C1D98" wp14:editId="745806EA">
          <wp:simplePos x="0" y="0"/>
          <wp:positionH relativeFrom="page">
            <wp:posOffset>240030</wp:posOffset>
          </wp:positionH>
          <wp:positionV relativeFrom="page">
            <wp:posOffset>389407</wp:posOffset>
          </wp:positionV>
          <wp:extent cx="7092781" cy="4173067"/>
          <wp:effectExtent l="0" t="0" r="0"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097858" cy="4176054"/>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A2D792" w14:textId="77777777" w:rsidR="0086513F" w:rsidRDefault="0086513F">
    <w:pPr>
      <w:pStyle w:val="Header"/>
    </w:pPr>
    <w:r w:rsidRPr="0068673B">
      <w:rPr>
        <w:noProof/>
      </w:rPr>
      <w:drawing>
        <wp:anchor distT="0" distB="0" distL="114300" distR="114300" simplePos="0" relativeHeight="251657216" behindDoc="1" locked="0" layoutInCell="1" allowOverlap="1" wp14:anchorId="700E2FC6" wp14:editId="6B4BA701">
          <wp:simplePos x="0" y="0"/>
          <wp:positionH relativeFrom="page">
            <wp:posOffset>211455</wp:posOffset>
          </wp:positionH>
          <wp:positionV relativeFrom="page">
            <wp:posOffset>3624107</wp:posOffset>
          </wp:positionV>
          <wp:extent cx="7129440" cy="6300000"/>
          <wp:effectExtent l="0" t="0" r="0" b="5715"/>
          <wp:wrapNone/>
          <wp:docPr id="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couv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9440" cy="6300000"/>
                  </a:xfrm>
                  <a:prstGeom prst="rect">
                    <a:avLst/>
                  </a:prstGeom>
                </pic:spPr>
              </pic:pic>
            </a:graphicData>
          </a:graphic>
          <wp14:sizeRelH relativeFrom="margin">
            <wp14:pctWidth>0</wp14:pctWidth>
          </wp14:sizeRelH>
          <wp14:sizeRelV relativeFrom="margin">
            <wp14:pctHeight>0</wp14:pctHeight>
          </wp14:sizeRelV>
        </wp:anchor>
      </w:drawing>
    </w:r>
    <w:r w:rsidRPr="0068673B">
      <w:rPr>
        <w:noProof/>
      </w:rPr>
      <w:drawing>
        <wp:anchor distT="0" distB="0" distL="114300" distR="114300" simplePos="0" relativeHeight="251656192" behindDoc="1" locked="0" layoutInCell="1" allowOverlap="1" wp14:anchorId="5052B6BE" wp14:editId="103967B9">
          <wp:simplePos x="0" y="0"/>
          <wp:positionH relativeFrom="page">
            <wp:posOffset>3121660</wp:posOffset>
          </wp:positionH>
          <wp:positionV relativeFrom="page">
            <wp:posOffset>360045</wp:posOffset>
          </wp:positionV>
          <wp:extent cx="1800000" cy="1800000"/>
          <wp:effectExtent l="0" t="0" r="0" b="0"/>
          <wp:wrapNone/>
          <wp:docPr id="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iala.png"/>
                  <pic:cNvPicPr/>
                </pic:nvPicPr>
                <pic:blipFill>
                  <a:blip r:embed="rId2">
                    <a:extLst>
                      <a:ext uri="{28A0092B-C50C-407E-A947-70E740481C1C}">
                        <a14:useLocalDpi xmlns:a14="http://schemas.microsoft.com/office/drawing/2010/main" val="0"/>
                      </a:ext>
                    </a:extLst>
                  </a:blip>
                  <a:stretch>
                    <a:fillRect/>
                  </a:stretch>
                </pic:blipFill>
                <pic:spPr>
                  <a:xfrm>
                    <a:off x="0" y="0"/>
                    <a:ext cx="1800000" cy="180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6DEE4D" w14:textId="77777777" w:rsidR="0086513F" w:rsidRDefault="0086513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0"/>
    <w:multiLevelType w:val="singleLevel"/>
    <w:tmpl w:val="A906B9A4"/>
    <w:lvl w:ilvl="0">
      <w:start w:val="1"/>
      <w:numFmt w:val="bullet"/>
      <w:lvlText w:val=""/>
      <w:lvlJc w:val="left"/>
      <w:pPr>
        <w:tabs>
          <w:tab w:val="num" w:pos="1492"/>
        </w:tabs>
        <w:ind w:left="1492" w:hanging="360"/>
      </w:pPr>
      <w:rPr>
        <w:rFonts w:ascii="Symbol" w:hAnsi="Symbol" w:hint="default"/>
      </w:rPr>
    </w:lvl>
  </w:abstractNum>
  <w:abstractNum w:abstractNumId="2">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3">
    <w:nsid w:val="02470826"/>
    <w:multiLevelType w:val="hybridMultilevel"/>
    <w:tmpl w:val="8BF6E0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034779AE"/>
    <w:multiLevelType w:val="hybridMultilevel"/>
    <w:tmpl w:val="B9C0919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4CA7648"/>
    <w:multiLevelType w:val="hybridMultilevel"/>
    <w:tmpl w:val="DAF21C28"/>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7">
    <w:nsid w:val="066A3D07"/>
    <w:multiLevelType w:val="hybridMultilevel"/>
    <w:tmpl w:val="2658841E"/>
    <w:lvl w:ilvl="0" w:tplc="ABC641BC">
      <w:start w:val="1"/>
      <w:numFmt w:val="lowerRoman"/>
      <w:lvlText w:val="%1."/>
      <w:lvlJc w:val="left"/>
      <w:pPr>
        <w:ind w:left="1497" w:hanging="720"/>
      </w:pPr>
      <w:rPr>
        <w:rFonts w:hint="default"/>
      </w:rPr>
    </w:lvl>
    <w:lvl w:ilvl="1" w:tplc="08090019">
      <w:start w:val="1"/>
      <w:numFmt w:val="lowerLetter"/>
      <w:lvlText w:val="%2."/>
      <w:lvlJc w:val="left"/>
      <w:pPr>
        <w:ind w:left="1857" w:hanging="360"/>
      </w:pPr>
    </w:lvl>
    <w:lvl w:ilvl="2" w:tplc="0809001B" w:tentative="1">
      <w:start w:val="1"/>
      <w:numFmt w:val="lowerRoman"/>
      <w:lvlText w:val="%3."/>
      <w:lvlJc w:val="right"/>
      <w:pPr>
        <w:ind w:left="2577" w:hanging="180"/>
      </w:pPr>
    </w:lvl>
    <w:lvl w:ilvl="3" w:tplc="0809000F" w:tentative="1">
      <w:start w:val="1"/>
      <w:numFmt w:val="decimal"/>
      <w:lvlText w:val="%4."/>
      <w:lvlJc w:val="left"/>
      <w:pPr>
        <w:ind w:left="3297" w:hanging="360"/>
      </w:pPr>
    </w:lvl>
    <w:lvl w:ilvl="4" w:tplc="08090019" w:tentative="1">
      <w:start w:val="1"/>
      <w:numFmt w:val="lowerLetter"/>
      <w:lvlText w:val="%5."/>
      <w:lvlJc w:val="left"/>
      <w:pPr>
        <w:ind w:left="4017" w:hanging="360"/>
      </w:pPr>
    </w:lvl>
    <w:lvl w:ilvl="5" w:tplc="0809001B" w:tentative="1">
      <w:start w:val="1"/>
      <w:numFmt w:val="lowerRoman"/>
      <w:lvlText w:val="%6."/>
      <w:lvlJc w:val="right"/>
      <w:pPr>
        <w:ind w:left="4737" w:hanging="180"/>
      </w:pPr>
    </w:lvl>
    <w:lvl w:ilvl="6" w:tplc="0809000F" w:tentative="1">
      <w:start w:val="1"/>
      <w:numFmt w:val="decimal"/>
      <w:lvlText w:val="%7."/>
      <w:lvlJc w:val="left"/>
      <w:pPr>
        <w:ind w:left="5457" w:hanging="360"/>
      </w:pPr>
    </w:lvl>
    <w:lvl w:ilvl="7" w:tplc="08090019" w:tentative="1">
      <w:start w:val="1"/>
      <w:numFmt w:val="lowerLetter"/>
      <w:lvlText w:val="%8."/>
      <w:lvlJc w:val="left"/>
      <w:pPr>
        <w:ind w:left="6177" w:hanging="360"/>
      </w:pPr>
    </w:lvl>
    <w:lvl w:ilvl="8" w:tplc="0809001B" w:tentative="1">
      <w:start w:val="1"/>
      <w:numFmt w:val="lowerRoman"/>
      <w:lvlText w:val="%9."/>
      <w:lvlJc w:val="right"/>
      <w:pPr>
        <w:ind w:left="6897" w:hanging="180"/>
      </w:pPr>
    </w:lvl>
  </w:abstractNum>
  <w:abstractNum w:abstractNumId="8">
    <w:nsid w:val="067C776D"/>
    <w:multiLevelType w:val="multilevel"/>
    <w:tmpl w:val="81981BFE"/>
    <w:lvl w:ilvl="0">
      <w:start w:val="1"/>
      <w:numFmt w:val="decimal"/>
      <w:pStyle w:val="Agenda1"/>
      <w:lvlText w:val="%1."/>
      <w:lvlJc w:val="left"/>
      <w:pPr>
        <w:tabs>
          <w:tab w:val="num" w:pos="5813"/>
        </w:tabs>
        <w:ind w:left="5813"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9">
    <w:nsid w:val="07C54BF3"/>
    <w:multiLevelType w:val="hybridMultilevel"/>
    <w:tmpl w:val="D5D85A50"/>
    <w:lvl w:ilvl="0" w:tplc="0C090001">
      <w:start w:val="1"/>
      <w:numFmt w:val="bullet"/>
      <w:lvlText w:val=""/>
      <w:lvlJc w:val="left"/>
      <w:pPr>
        <w:ind w:left="360" w:hanging="360"/>
      </w:pPr>
      <w:rPr>
        <w:rFonts w:ascii="Symbol" w:hAnsi="Symbol" w:hint="default"/>
      </w:rPr>
    </w:lvl>
    <w:lvl w:ilvl="1" w:tplc="0C090001">
      <w:start w:val="1"/>
      <w:numFmt w:val="bullet"/>
      <w:lvlText w:val=""/>
      <w:lvlJc w:val="left"/>
      <w:pPr>
        <w:ind w:left="1080" w:hanging="360"/>
      </w:pPr>
      <w:rPr>
        <w:rFonts w:ascii="Symbol" w:hAnsi="Symbol" w:hint="default"/>
      </w:rPr>
    </w:lvl>
    <w:lvl w:ilvl="2" w:tplc="0C090003">
      <w:start w:val="1"/>
      <w:numFmt w:val="bullet"/>
      <w:lvlText w:val="o"/>
      <w:lvlJc w:val="left"/>
      <w:pPr>
        <w:ind w:left="1800" w:hanging="360"/>
      </w:pPr>
      <w:rPr>
        <w:rFonts w:ascii="Courier New" w:hAnsi="Courier New" w:cs="Courier New"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nsid w:val="0AEE76CA"/>
    <w:multiLevelType w:val="hybridMultilevel"/>
    <w:tmpl w:val="EF507A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0B8C3C21"/>
    <w:multiLevelType w:val="hybridMultilevel"/>
    <w:tmpl w:val="A91C158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16C40903"/>
    <w:multiLevelType w:val="hybridMultilevel"/>
    <w:tmpl w:val="BFCA231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17CD4DF3"/>
    <w:multiLevelType w:val="hybridMultilevel"/>
    <w:tmpl w:val="76D65E00"/>
    <w:lvl w:ilvl="0" w:tplc="0C090001">
      <w:start w:val="1"/>
      <w:numFmt w:val="bullet"/>
      <w:lvlText w:val=""/>
      <w:lvlJc w:val="left"/>
      <w:pPr>
        <w:ind w:left="1200" w:hanging="360"/>
      </w:pPr>
      <w:rPr>
        <w:rFonts w:ascii="Symbol" w:hAnsi="Symbol" w:hint="default"/>
      </w:rPr>
    </w:lvl>
    <w:lvl w:ilvl="1" w:tplc="0C090003" w:tentative="1">
      <w:start w:val="1"/>
      <w:numFmt w:val="bullet"/>
      <w:lvlText w:val="o"/>
      <w:lvlJc w:val="left"/>
      <w:pPr>
        <w:ind w:left="1920" w:hanging="360"/>
      </w:pPr>
      <w:rPr>
        <w:rFonts w:ascii="Courier New" w:hAnsi="Courier New" w:cs="Courier New" w:hint="default"/>
      </w:rPr>
    </w:lvl>
    <w:lvl w:ilvl="2" w:tplc="0C090005" w:tentative="1">
      <w:start w:val="1"/>
      <w:numFmt w:val="bullet"/>
      <w:lvlText w:val=""/>
      <w:lvlJc w:val="left"/>
      <w:pPr>
        <w:ind w:left="2640" w:hanging="360"/>
      </w:pPr>
      <w:rPr>
        <w:rFonts w:ascii="Wingdings" w:hAnsi="Wingdings" w:hint="default"/>
      </w:rPr>
    </w:lvl>
    <w:lvl w:ilvl="3" w:tplc="0C090001" w:tentative="1">
      <w:start w:val="1"/>
      <w:numFmt w:val="bullet"/>
      <w:lvlText w:val=""/>
      <w:lvlJc w:val="left"/>
      <w:pPr>
        <w:ind w:left="3360" w:hanging="360"/>
      </w:pPr>
      <w:rPr>
        <w:rFonts w:ascii="Symbol" w:hAnsi="Symbol" w:hint="default"/>
      </w:rPr>
    </w:lvl>
    <w:lvl w:ilvl="4" w:tplc="0C090003" w:tentative="1">
      <w:start w:val="1"/>
      <w:numFmt w:val="bullet"/>
      <w:lvlText w:val="o"/>
      <w:lvlJc w:val="left"/>
      <w:pPr>
        <w:ind w:left="4080" w:hanging="360"/>
      </w:pPr>
      <w:rPr>
        <w:rFonts w:ascii="Courier New" w:hAnsi="Courier New" w:cs="Courier New" w:hint="default"/>
      </w:rPr>
    </w:lvl>
    <w:lvl w:ilvl="5" w:tplc="0C090005" w:tentative="1">
      <w:start w:val="1"/>
      <w:numFmt w:val="bullet"/>
      <w:lvlText w:val=""/>
      <w:lvlJc w:val="left"/>
      <w:pPr>
        <w:ind w:left="4800" w:hanging="360"/>
      </w:pPr>
      <w:rPr>
        <w:rFonts w:ascii="Wingdings" w:hAnsi="Wingdings" w:hint="default"/>
      </w:rPr>
    </w:lvl>
    <w:lvl w:ilvl="6" w:tplc="0C090001" w:tentative="1">
      <w:start w:val="1"/>
      <w:numFmt w:val="bullet"/>
      <w:lvlText w:val=""/>
      <w:lvlJc w:val="left"/>
      <w:pPr>
        <w:ind w:left="5520" w:hanging="360"/>
      </w:pPr>
      <w:rPr>
        <w:rFonts w:ascii="Symbol" w:hAnsi="Symbol" w:hint="default"/>
      </w:rPr>
    </w:lvl>
    <w:lvl w:ilvl="7" w:tplc="0C090003" w:tentative="1">
      <w:start w:val="1"/>
      <w:numFmt w:val="bullet"/>
      <w:lvlText w:val="o"/>
      <w:lvlJc w:val="left"/>
      <w:pPr>
        <w:ind w:left="6240" w:hanging="360"/>
      </w:pPr>
      <w:rPr>
        <w:rFonts w:ascii="Courier New" w:hAnsi="Courier New" w:cs="Courier New" w:hint="default"/>
      </w:rPr>
    </w:lvl>
    <w:lvl w:ilvl="8" w:tplc="0C090005" w:tentative="1">
      <w:start w:val="1"/>
      <w:numFmt w:val="bullet"/>
      <w:lvlText w:val=""/>
      <w:lvlJc w:val="left"/>
      <w:pPr>
        <w:ind w:left="6960" w:hanging="360"/>
      </w:pPr>
      <w:rPr>
        <w:rFonts w:ascii="Wingdings" w:hAnsi="Wingdings" w:hint="default"/>
      </w:rPr>
    </w:lvl>
  </w:abstractNum>
  <w:abstractNum w:abstractNumId="16">
    <w:nsid w:val="185F3408"/>
    <w:multiLevelType w:val="hybridMultilevel"/>
    <w:tmpl w:val="AC70CE5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19C37E91"/>
    <w:multiLevelType w:val="multilevel"/>
    <w:tmpl w:val="4DA6285A"/>
    <w:lvl w:ilvl="0">
      <w:start w:val="1"/>
      <w:numFmt w:val="decimal"/>
      <w:pStyle w:val="Heading1"/>
      <w:lvlText w:val="%1."/>
      <w:lvlJc w:val="left"/>
      <w:pPr>
        <w:tabs>
          <w:tab w:val="num" w:pos="567"/>
        </w:tabs>
        <w:ind w:left="567" w:hanging="567"/>
      </w:pPr>
      <w:rPr>
        <w:rFonts w:hint="default"/>
        <w:b w:val="0"/>
        <w:i w: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134"/>
        </w:tabs>
        <w:ind w:left="1134"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8">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DF91295"/>
    <w:multiLevelType w:val="hybridMultilevel"/>
    <w:tmpl w:val="0ED8D38A"/>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
    <w:nsid w:val="211C5A55"/>
    <w:multiLevelType w:val="hybridMultilevel"/>
    <w:tmpl w:val="5A0C0D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21C77CFE"/>
    <w:multiLevelType w:val="multilevel"/>
    <w:tmpl w:val="C556F16A"/>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rPr>
    </w:lvl>
    <w:lvl w:ilvl="2">
      <w:start w:val="1"/>
      <w:numFmt w:val="decimal"/>
      <w:lvlText w:val="%1.%2.%3."/>
      <w:lvlJc w:val="left"/>
      <w:pPr>
        <w:ind w:left="794" w:hanging="794"/>
      </w:pPr>
      <w:rPr>
        <w:rFonts w:hint="default"/>
      </w:rPr>
    </w:lvl>
    <w:lvl w:ilvl="3">
      <w:start w:val="1"/>
      <w:numFmt w:val="lowerRoman"/>
      <w:lvlText w:val="%4."/>
      <w:lvlJc w:val="left"/>
      <w:pPr>
        <w:ind w:left="1728" w:hanging="648"/>
      </w:pPr>
      <w:rPr>
        <w:rFonts w:asciiTheme="minorHAnsi" w:eastAsiaTheme="minorHAnsi" w:hAnsiTheme="minorHAnsi" w:cstheme="minorBidi"/>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nsid w:val="2F3F486F"/>
    <w:multiLevelType w:val="hybridMultilevel"/>
    <w:tmpl w:val="385C9C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2F643B75"/>
    <w:multiLevelType w:val="hybridMultilevel"/>
    <w:tmpl w:val="F138802E"/>
    <w:lvl w:ilvl="0" w:tplc="91481D7E">
      <w:start w:val="1"/>
      <w:numFmt w:val="lowerRoman"/>
      <w:lvlText w:val="%1."/>
      <w:lvlJc w:val="left"/>
      <w:pPr>
        <w:ind w:left="1854" w:hanging="720"/>
      </w:pPr>
      <w:rPr>
        <w:rFonts w:hint="default"/>
      </w:rPr>
    </w:lvl>
    <w:lvl w:ilvl="1" w:tplc="08090019" w:tentative="1">
      <w:start w:val="1"/>
      <w:numFmt w:val="lowerLetter"/>
      <w:lvlText w:val="%2."/>
      <w:lvlJc w:val="left"/>
      <w:pPr>
        <w:ind w:left="2214" w:hanging="360"/>
      </w:pPr>
    </w:lvl>
    <w:lvl w:ilvl="2" w:tplc="0809001B" w:tentative="1">
      <w:start w:val="1"/>
      <w:numFmt w:val="lowerRoman"/>
      <w:lvlText w:val="%3."/>
      <w:lvlJc w:val="right"/>
      <w:pPr>
        <w:ind w:left="2934" w:hanging="180"/>
      </w:pPr>
    </w:lvl>
    <w:lvl w:ilvl="3" w:tplc="0809000F" w:tentative="1">
      <w:start w:val="1"/>
      <w:numFmt w:val="decimal"/>
      <w:lvlText w:val="%4."/>
      <w:lvlJc w:val="left"/>
      <w:pPr>
        <w:ind w:left="3654" w:hanging="360"/>
      </w:pPr>
    </w:lvl>
    <w:lvl w:ilvl="4" w:tplc="08090019" w:tentative="1">
      <w:start w:val="1"/>
      <w:numFmt w:val="lowerLetter"/>
      <w:lvlText w:val="%5."/>
      <w:lvlJc w:val="left"/>
      <w:pPr>
        <w:ind w:left="4374" w:hanging="360"/>
      </w:pPr>
    </w:lvl>
    <w:lvl w:ilvl="5" w:tplc="0809001B" w:tentative="1">
      <w:start w:val="1"/>
      <w:numFmt w:val="lowerRoman"/>
      <w:lvlText w:val="%6."/>
      <w:lvlJc w:val="right"/>
      <w:pPr>
        <w:ind w:left="5094" w:hanging="180"/>
      </w:pPr>
    </w:lvl>
    <w:lvl w:ilvl="6" w:tplc="0809000F" w:tentative="1">
      <w:start w:val="1"/>
      <w:numFmt w:val="decimal"/>
      <w:lvlText w:val="%7."/>
      <w:lvlJc w:val="left"/>
      <w:pPr>
        <w:ind w:left="5814" w:hanging="360"/>
      </w:pPr>
    </w:lvl>
    <w:lvl w:ilvl="7" w:tplc="08090019" w:tentative="1">
      <w:start w:val="1"/>
      <w:numFmt w:val="lowerLetter"/>
      <w:lvlText w:val="%8."/>
      <w:lvlJc w:val="left"/>
      <w:pPr>
        <w:ind w:left="6534" w:hanging="360"/>
      </w:pPr>
    </w:lvl>
    <w:lvl w:ilvl="8" w:tplc="0809001B" w:tentative="1">
      <w:start w:val="1"/>
      <w:numFmt w:val="lowerRoman"/>
      <w:lvlText w:val="%9."/>
      <w:lvlJc w:val="right"/>
      <w:pPr>
        <w:ind w:left="7254" w:hanging="180"/>
      </w:pPr>
    </w:lvl>
  </w:abstractNum>
  <w:abstractNum w:abstractNumId="28">
    <w:nsid w:val="32BC05B5"/>
    <w:multiLevelType w:val="hybridMultilevel"/>
    <w:tmpl w:val="3440F11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33423917"/>
    <w:multiLevelType w:val="multilevel"/>
    <w:tmpl w:val="74369B8A"/>
    <w:lvl w:ilvl="0">
      <w:start w:val="1"/>
      <w:numFmt w:val="decimal"/>
      <w:pStyle w:val="List1"/>
      <w:lvlText w:val="%1"/>
      <w:lvlJc w:val="left"/>
      <w:pPr>
        <w:tabs>
          <w:tab w:val="num" w:pos="0"/>
        </w:tabs>
        <w:ind w:left="567" w:hanging="567"/>
      </w:pPr>
      <w:rPr>
        <w:rFonts w:ascii="Arial" w:hAnsi="Arial"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31">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nsid w:val="36D67CD7"/>
    <w:multiLevelType w:val="hybridMultilevel"/>
    <w:tmpl w:val="2ADED720"/>
    <w:lvl w:ilvl="0" w:tplc="0C090001">
      <w:start w:val="1"/>
      <w:numFmt w:val="bullet"/>
      <w:lvlText w:val=""/>
      <w:lvlJc w:val="left"/>
      <w:pPr>
        <w:ind w:left="360" w:hanging="360"/>
      </w:pPr>
      <w:rPr>
        <w:rFonts w:ascii="Symbol" w:hAnsi="Symbol" w:hint="default"/>
      </w:rPr>
    </w:lvl>
    <w:lvl w:ilvl="1" w:tplc="0C090001">
      <w:start w:val="1"/>
      <w:numFmt w:val="bullet"/>
      <w:lvlText w:val=""/>
      <w:lvlJc w:val="left"/>
      <w:pPr>
        <w:ind w:left="1080" w:hanging="360"/>
      </w:pPr>
      <w:rPr>
        <w:rFonts w:ascii="Symbol" w:hAnsi="Symbol" w:hint="default"/>
      </w:rPr>
    </w:lvl>
    <w:lvl w:ilvl="2" w:tplc="0C090005">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3">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396358C9"/>
    <w:multiLevelType w:val="hybridMultilevel"/>
    <w:tmpl w:val="99921AD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3A6A2705"/>
    <w:multiLevelType w:val="hybridMultilevel"/>
    <w:tmpl w:val="5F06BED4"/>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6">
    <w:nsid w:val="3A807137"/>
    <w:multiLevelType w:val="hybridMultilevel"/>
    <w:tmpl w:val="FAFC332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38">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39">
    <w:nsid w:val="475706EA"/>
    <w:multiLevelType w:val="hybridMultilevel"/>
    <w:tmpl w:val="CF045D32"/>
    <w:lvl w:ilvl="0" w:tplc="0C090001">
      <w:start w:val="1"/>
      <w:numFmt w:val="bullet"/>
      <w:lvlText w:val=""/>
      <w:lvlJc w:val="left"/>
      <w:pPr>
        <w:ind w:left="770" w:hanging="360"/>
      </w:pPr>
      <w:rPr>
        <w:rFonts w:ascii="Symbol" w:hAnsi="Symbol" w:hint="default"/>
      </w:rPr>
    </w:lvl>
    <w:lvl w:ilvl="1" w:tplc="0C090003" w:tentative="1">
      <w:start w:val="1"/>
      <w:numFmt w:val="bullet"/>
      <w:lvlText w:val="o"/>
      <w:lvlJc w:val="left"/>
      <w:pPr>
        <w:ind w:left="1490" w:hanging="360"/>
      </w:pPr>
      <w:rPr>
        <w:rFonts w:ascii="Courier New" w:hAnsi="Courier New" w:cs="Courier New" w:hint="default"/>
      </w:rPr>
    </w:lvl>
    <w:lvl w:ilvl="2" w:tplc="0C090005" w:tentative="1">
      <w:start w:val="1"/>
      <w:numFmt w:val="bullet"/>
      <w:lvlText w:val=""/>
      <w:lvlJc w:val="left"/>
      <w:pPr>
        <w:ind w:left="2210" w:hanging="360"/>
      </w:pPr>
      <w:rPr>
        <w:rFonts w:ascii="Wingdings" w:hAnsi="Wingdings" w:hint="default"/>
      </w:rPr>
    </w:lvl>
    <w:lvl w:ilvl="3" w:tplc="0C090001" w:tentative="1">
      <w:start w:val="1"/>
      <w:numFmt w:val="bullet"/>
      <w:lvlText w:val=""/>
      <w:lvlJc w:val="left"/>
      <w:pPr>
        <w:ind w:left="2930" w:hanging="360"/>
      </w:pPr>
      <w:rPr>
        <w:rFonts w:ascii="Symbol" w:hAnsi="Symbol" w:hint="default"/>
      </w:rPr>
    </w:lvl>
    <w:lvl w:ilvl="4" w:tplc="0C090003" w:tentative="1">
      <w:start w:val="1"/>
      <w:numFmt w:val="bullet"/>
      <w:lvlText w:val="o"/>
      <w:lvlJc w:val="left"/>
      <w:pPr>
        <w:ind w:left="3650" w:hanging="360"/>
      </w:pPr>
      <w:rPr>
        <w:rFonts w:ascii="Courier New" w:hAnsi="Courier New" w:cs="Courier New" w:hint="default"/>
      </w:rPr>
    </w:lvl>
    <w:lvl w:ilvl="5" w:tplc="0C090005" w:tentative="1">
      <w:start w:val="1"/>
      <w:numFmt w:val="bullet"/>
      <w:lvlText w:val=""/>
      <w:lvlJc w:val="left"/>
      <w:pPr>
        <w:ind w:left="4370" w:hanging="360"/>
      </w:pPr>
      <w:rPr>
        <w:rFonts w:ascii="Wingdings" w:hAnsi="Wingdings" w:hint="default"/>
      </w:rPr>
    </w:lvl>
    <w:lvl w:ilvl="6" w:tplc="0C090001" w:tentative="1">
      <w:start w:val="1"/>
      <w:numFmt w:val="bullet"/>
      <w:lvlText w:val=""/>
      <w:lvlJc w:val="left"/>
      <w:pPr>
        <w:ind w:left="5090" w:hanging="360"/>
      </w:pPr>
      <w:rPr>
        <w:rFonts w:ascii="Symbol" w:hAnsi="Symbol" w:hint="default"/>
      </w:rPr>
    </w:lvl>
    <w:lvl w:ilvl="7" w:tplc="0C090003" w:tentative="1">
      <w:start w:val="1"/>
      <w:numFmt w:val="bullet"/>
      <w:lvlText w:val="o"/>
      <w:lvlJc w:val="left"/>
      <w:pPr>
        <w:ind w:left="5810" w:hanging="360"/>
      </w:pPr>
      <w:rPr>
        <w:rFonts w:ascii="Courier New" w:hAnsi="Courier New" w:cs="Courier New" w:hint="default"/>
      </w:rPr>
    </w:lvl>
    <w:lvl w:ilvl="8" w:tplc="0C090005" w:tentative="1">
      <w:start w:val="1"/>
      <w:numFmt w:val="bullet"/>
      <w:lvlText w:val=""/>
      <w:lvlJc w:val="left"/>
      <w:pPr>
        <w:ind w:left="6530" w:hanging="360"/>
      </w:pPr>
      <w:rPr>
        <w:rFonts w:ascii="Wingdings" w:hAnsi="Wingdings" w:hint="default"/>
      </w:rPr>
    </w:lvl>
  </w:abstractNum>
  <w:abstractNum w:abstractNumId="40">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2">
    <w:nsid w:val="492C5ED8"/>
    <w:multiLevelType w:val="hybridMultilevel"/>
    <w:tmpl w:val="C0D085C6"/>
    <w:lvl w:ilvl="0" w:tplc="0C09001B">
      <w:start w:val="1"/>
      <w:numFmt w:val="lowerRoman"/>
      <w:lvlText w:val="%1."/>
      <w:lvlJc w:val="right"/>
      <w:pPr>
        <w:ind w:left="2081" w:hanging="360"/>
      </w:pPr>
      <w:rPr>
        <w:rFonts w:hint="default"/>
      </w:rPr>
    </w:lvl>
    <w:lvl w:ilvl="1" w:tplc="0C090003" w:tentative="1">
      <w:start w:val="1"/>
      <w:numFmt w:val="bullet"/>
      <w:lvlText w:val="o"/>
      <w:lvlJc w:val="left"/>
      <w:pPr>
        <w:ind w:left="2801" w:hanging="360"/>
      </w:pPr>
      <w:rPr>
        <w:rFonts w:ascii="Courier New" w:hAnsi="Courier New" w:cs="Courier New" w:hint="default"/>
      </w:rPr>
    </w:lvl>
    <w:lvl w:ilvl="2" w:tplc="0C090005" w:tentative="1">
      <w:start w:val="1"/>
      <w:numFmt w:val="bullet"/>
      <w:lvlText w:val=""/>
      <w:lvlJc w:val="left"/>
      <w:pPr>
        <w:ind w:left="3521" w:hanging="360"/>
      </w:pPr>
      <w:rPr>
        <w:rFonts w:ascii="Wingdings" w:hAnsi="Wingdings" w:hint="default"/>
      </w:rPr>
    </w:lvl>
    <w:lvl w:ilvl="3" w:tplc="0C090001" w:tentative="1">
      <w:start w:val="1"/>
      <w:numFmt w:val="bullet"/>
      <w:lvlText w:val=""/>
      <w:lvlJc w:val="left"/>
      <w:pPr>
        <w:ind w:left="4241" w:hanging="360"/>
      </w:pPr>
      <w:rPr>
        <w:rFonts w:ascii="Symbol" w:hAnsi="Symbol" w:hint="default"/>
      </w:rPr>
    </w:lvl>
    <w:lvl w:ilvl="4" w:tplc="0C090003" w:tentative="1">
      <w:start w:val="1"/>
      <w:numFmt w:val="bullet"/>
      <w:lvlText w:val="o"/>
      <w:lvlJc w:val="left"/>
      <w:pPr>
        <w:ind w:left="4961" w:hanging="360"/>
      </w:pPr>
      <w:rPr>
        <w:rFonts w:ascii="Courier New" w:hAnsi="Courier New" w:cs="Courier New" w:hint="default"/>
      </w:rPr>
    </w:lvl>
    <w:lvl w:ilvl="5" w:tplc="0C090005" w:tentative="1">
      <w:start w:val="1"/>
      <w:numFmt w:val="bullet"/>
      <w:lvlText w:val=""/>
      <w:lvlJc w:val="left"/>
      <w:pPr>
        <w:ind w:left="5681" w:hanging="360"/>
      </w:pPr>
      <w:rPr>
        <w:rFonts w:ascii="Wingdings" w:hAnsi="Wingdings" w:hint="default"/>
      </w:rPr>
    </w:lvl>
    <w:lvl w:ilvl="6" w:tplc="0C090001" w:tentative="1">
      <w:start w:val="1"/>
      <w:numFmt w:val="bullet"/>
      <w:lvlText w:val=""/>
      <w:lvlJc w:val="left"/>
      <w:pPr>
        <w:ind w:left="6401" w:hanging="360"/>
      </w:pPr>
      <w:rPr>
        <w:rFonts w:ascii="Symbol" w:hAnsi="Symbol" w:hint="default"/>
      </w:rPr>
    </w:lvl>
    <w:lvl w:ilvl="7" w:tplc="0C090003" w:tentative="1">
      <w:start w:val="1"/>
      <w:numFmt w:val="bullet"/>
      <w:lvlText w:val="o"/>
      <w:lvlJc w:val="left"/>
      <w:pPr>
        <w:ind w:left="7121" w:hanging="360"/>
      </w:pPr>
      <w:rPr>
        <w:rFonts w:ascii="Courier New" w:hAnsi="Courier New" w:cs="Courier New" w:hint="default"/>
      </w:rPr>
    </w:lvl>
    <w:lvl w:ilvl="8" w:tplc="0C090005" w:tentative="1">
      <w:start w:val="1"/>
      <w:numFmt w:val="bullet"/>
      <w:lvlText w:val=""/>
      <w:lvlJc w:val="left"/>
      <w:pPr>
        <w:ind w:left="7841" w:hanging="360"/>
      </w:pPr>
      <w:rPr>
        <w:rFonts w:ascii="Wingdings" w:hAnsi="Wingdings" w:hint="default"/>
      </w:rPr>
    </w:lvl>
  </w:abstractNum>
  <w:abstractNum w:abstractNumId="43">
    <w:nsid w:val="4A684C34"/>
    <w:multiLevelType w:val="hybridMultilevel"/>
    <w:tmpl w:val="7340BEAA"/>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4">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45">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514B6A24"/>
    <w:multiLevelType w:val="hybridMultilevel"/>
    <w:tmpl w:val="E8BC0238"/>
    <w:lvl w:ilvl="0" w:tplc="0C09001B">
      <w:start w:val="1"/>
      <w:numFmt w:val="lowerRoman"/>
      <w:lvlText w:val="%1."/>
      <w:lvlJc w:val="righ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47">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8">
    <w:nsid w:val="5B7158E0"/>
    <w:multiLevelType w:val="hybridMultilevel"/>
    <w:tmpl w:val="87D8F3AA"/>
    <w:lvl w:ilvl="0" w:tplc="0C090001">
      <w:start w:val="1"/>
      <w:numFmt w:val="bullet"/>
      <w:lvlText w:val=""/>
      <w:lvlJc w:val="left"/>
      <w:pPr>
        <w:ind w:left="3282" w:hanging="360"/>
      </w:pPr>
      <w:rPr>
        <w:rFonts w:ascii="Symbol" w:hAnsi="Symbol" w:hint="default"/>
      </w:rPr>
    </w:lvl>
    <w:lvl w:ilvl="1" w:tplc="0C090003" w:tentative="1">
      <w:start w:val="1"/>
      <w:numFmt w:val="bullet"/>
      <w:lvlText w:val="o"/>
      <w:lvlJc w:val="left"/>
      <w:pPr>
        <w:ind w:left="4002" w:hanging="360"/>
      </w:pPr>
      <w:rPr>
        <w:rFonts w:ascii="Courier New" w:hAnsi="Courier New" w:cs="Courier New" w:hint="default"/>
      </w:rPr>
    </w:lvl>
    <w:lvl w:ilvl="2" w:tplc="0C090005" w:tentative="1">
      <w:start w:val="1"/>
      <w:numFmt w:val="bullet"/>
      <w:lvlText w:val=""/>
      <w:lvlJc w:val="left"/>
      <w:pPr>
        <w:ind w:left="4722" w:hanging="360"/>
      </w:pPr>
      <w:rPr>
        <w:rFonts w:ascii="Wingdings" w:hAnsi="Wingdings" w:hint="default"/>
      </w:rPr>
    </w:lvl>
    <w:lvl w:ilvl="3" w:tplc="0C090001" w:tentative="1">
      <w:start w:val="1"/>
      <w:numFmt w:val="bullet"/>
      <w:lvlText w:val=""/>
      <w:lvlJc w:val="left"/>
      <w:pPr>
        <w:ind w:left="5442" w:hanging="360"/>
      </w:pPr>
      <w:rPr>
        <w:rFonts w:ascii="Symbol" w:hAnsi="Symbol" w:hint="default"/>
      </w:rPr>
    </w:lvl>
    <w:lvl w:ilvl="4" w:tplc="0C090003" w:tentative="1">
      <w:start w:val="1"/>
      <w:numFmt w:val="bullet"/>
      <w:lvlText w:val="o"/>
      <w:lvlJc w:val="left"/>
      <w:pPr>
        <w:ind w:left="6162" w:hanging="360"/>
      </w:pPr>
      <w:rPr>
        <w:rFonts w:ascii="Courier New" w:hAnsi="Courier New" w:cs="Courier New" w:hint="default"/>
      </w:rPr>
    </w:lvl>
    <w:lvl w:ilvl="5" w:tplc="0C090005" w:tentative="1">
      <w:start w:val="1"/>
      <w:numFmt w:val="bullet"/>
      <w:lvlText w:val=""/>
      <w:lvlJc w:val="left"/>
      <w:pPr>
        <w:ind w:left="6882" w:hanging="360"/>
      </w:pPr>
      <w:rPr>
        <w:rFonts w:ascii="Wingdings" w:hAnsi="Wingdings" w:hint="default"/>
      </w:rPr>
    </w:lvl>
    <w:lvl w:ilvl="6" w:tplc="0C090001" w:tentative="1">
      <w:start w:val="1"/>
      <w:numFmt w:val="bullet"/>
      <w:lvlText w:val=""/>
      <w:lvlJc w:val="left"/>
      <w:pPr>
        <w:ind w:left="7602" w:hanging="360"/>
      </w:pPr>
      <w:rPr>
        <w:rFonts w:ascii="Symbol" w:hAnsi="Symbol" w:hint="default"/>
      </w:rPr>
    </w:lvl>
    <w:lvl w:ilvl="7" w:tplc="0C090003" w:tentative="1">
      <w:start w:val="1"/>
      <w:numFmt w:val="bullet"/>
      <w:lvlText w:val="o"/>
      <w:lvlJc w:val="left"/>
      <w:pPr>
        <w:ind w:left="8322" w:hanging="360"/>
      </w:pPr>
      <w:rPr>
        <w:rFonts w:ascii="Courier New" w:hAnsi="Courier New" w:cs="Courier New" w:hint="default"/>
      </w:rPr>
    </w:lvl>
    <w:lvl w:ilvl="8" w:tplc="0C090005" w:tentative="1">
      <w:start w:val="1"/>
      <w:numFmt w:val="bullet"/>
      <w:lvlText w:val=""/>
      <w:lvlJc w:val="left"/>
      <w:pPr>
        <w:ind w:left="9042" w:hanging="360"/>
      </w:pPr>
      <w:rPr>
        <w:rFonts w:ascii="Wingdings" w:hAnsi="Wingdings" w:hint="default"/>
      </w:rPr>
    </w:lvl>
  </w:abstractNum>
  <w:abstractNum w:abstractNumId="49">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0">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51">
    <w:nsid w:val="60585238"/>
    <w:multiLevelType w:val="multilevel"/>
    <w:tmpl w:val="D8C8E7F4"/>
    <w:lvl w:ilvl="0">
      <w:start w:val="1"/>
      <w:numFmt w:val="upperLetter"/>
      <w:pStyle w:val="Annex"/>
      <w:lvlText w:val="ANNEX %1"/>
      <w:lvlJc w:val="left"/>
      <w:pPr>
        <w:ind w:left="2978" w:hanging="1701"/>
      </w:pPr>
      <w:rPr>
        <w:rFonts w:cs="Times New Roman"/>
        <w:b w:val="0"/>
        <w:bCs w:val="0"/>
        <w:i w:val="0"/>
        <w:iCs w:val="0"/>
        <w:caps w:val="0"/>
        <w:smallCaps w:val="0"/>
        <w:strike w:val="0"/>
        <w:dstrike w:val="0"/>
        <w:noProof w:val="0"/>
        <w:vanish w:val="0"/>
        <w:color w:val="365F91" w:themeColor="accent1" w:themeShade="BF"/>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52">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53">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54">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5">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6">
    <w:nsid w:val="6CDC7967"/>
    <w:multiLevelType w:val="hybridMultilevel"/>
    <w:tmpl w:val="8CA065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7">
    <w:nsid w:val="6FA3137E"/>
    <w:multiLevelType w:val="hybridMultilevel"/>
    <w:tmpl w:val="06A42EE0"/>
    <w:lvl w:ilvl="0" w:tplc="AB74FCC0">
      <w:start w:val="1"/>
      <w:numFmt w:val="decimal"/>
      <w:pStyle w:val="TableofFigure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9">
    <w:nsid w:val="75AE55C7"/>
    <w:multiLevelType w:val="hybridMultilevel"/>
    <w:tmpl w:val="1E02A39C"/>
    <w:lvl w:ilvl="0" w:tplc="0C090001">
      <w:start w:val="1"/>
      <w:numFmt w:val="bullet"/>
      <w:lvlText w:val=""/>
      <w:lvlJc w:val="left"/>
      <w:pPr>
        <w:ind w:left="1440" w:hanging="360"/>
      </w:pPr>
      <w:rPr>
        <w:rFonts w:ascii="Symbol" w:hAnsi="Symbol" w:hint="default"/>
      </w:rPr>
    </w:lvl>
    <w:lvl w:ilvl="1" w:tplc="0C090003">
      <w:start w:val="1"/>
      <w:numFmt w:val="bullet"/>
      <w:lvlText w:val="o"/>
      <w:lvlJc w:val="left"/>
      <w:pPr>
        <w:ind w:left="2160" w:hanging="360"/>
      </w:pPr>
      <w:rPr>
        <w:rFonts w:ascii="Courier New" w:hAnsi="Courier New" w:cs="Courier New" w:hint="default"/>
      </w:rPr>
    </w:lvl>
    <w:lvl w:ilvl="2" w:tplc="0C090005">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60">
    <w:nsid w:val="7DB55AC3"/>
    <w:multiLevelType w:val="hybridMultilevel"/>
    <w:tmpl w:val="7144B046"/>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num w:numId="1">
    <w:abstractNumId w:val="38"/>
  </w:num>
  <w:num w:numId="2">
    <w:abstractNumId w:val="21"/>
  </w:num>
  <w:num w:numId="3">
    <w:abstractNumId w:val="51"/>
  </w:num>
  <w:num w:numId="4">
    <w:abstractNumId w:val="41"/>
  </w:num>
  <w:num w:numId="5">
    <w:abstractNumId w:val="12"/>
  </w:num>
  <w:num w:numId="6">
    <w:abstractNumId w:val="55"/>
  </w:num>
  <w:num w:numId="7">
    <w:abstractNumId w:val="33"/>
  </w:num>
  <w:num w:numId="8">
    <w:abstractNumId w:val="24"/>
  </w:num>
  <w:num w:numId="9">
    <w:abstractNumId w:val="44"/>
  </w:num>
  <w:num w:numId="10">
    <w:abstractNumId w:val="40"/>
  </w:num>
  <w:num w:numId="11">
    <w:abstractNumId w:val="52"/>
  </w:num>
  <w:num w:numId="12">
    <w:abstractNumId w:val="17"/>
  </w:num>
  <w:num w:numId="13">
    <w:abstractNumId w:val="2"/>
  </w:num>
  <w:num w:numId="14">
    <w:abstractNumId w:val="0"/>
  </w:num>
  <w:num w:numId="15">
    <w:abstractNumId w:val="20"/>
  </w:num>
  <w:num w:numId="16">
    <w:abstractNumId w:val="47"/>
  </w:num>
  <w:num w:numId="17">
    <w:abstractNumId w:val="5"/>
  </w:num>
  <w:num w:numId="18">
    <w:abstractNumId w:val="53"/>
  </w:num>
  <w:num w:numId="19">
    <w:abstractNumId w:val="25"/>
  </w:num>
  <w:num w:numId="20">
    <w:abstractNumId w:val="31"/>
  </w:num>
  <w:num w:numId="21">
    <w:abstractNumId w:val="8"/>
  </w:num>
  <w:num w:numId="22">
    <w:abstractNumId w:val="37"/>
  </w:num>
  <w:num w:numId="23">
    <w:abstractNumId w:val="13"/>
  </w:num>
  <w:num w:numId="24">
    <w:abstractNumId w:val="54"/>
  </w:num>
  <w:num w:numId="25">
    <w:abstractNumId w:val="45"/>
  </w:num>
  <w:num w:numId="26">
    <w:abstractNumId w:val="49"/>
  </w:num>
  <w:num w:numId="27">
    <w:abstractNumId w:val="57"/>
  </w:num>
  <w:num w:numId="28">
    <w:abstractNumId w:val="50"/>
  </w:num>
  <w:num w:numId="29">
    <w:abstractNumId w:val="30"/>
  </w:num>
  <w:num w:numId="30">
    <w:abstractNumId w:val="18"/>
  </w:num>
  <w:num w:numId="31">
    <w:abstractNumId w:val="58"/>
  </w:num>
  <w:num w:numId="32">
    <w:abstractNumId w:val="29"/>
  </w:num>
  <w:num w:numId="33">
    <w:abstractNumId w:val="1"/>
  </w:num>
  <w:num w:numId="34">
    <w:abstractNumId w:val="4"/>
  </w:num>
  <w:num w:numId="35">
    <w:abstractNumId w:val="56"/>
  </w:num>
  <w:num w:numId="36">
    <w:abstractNumId w:val="22"/>
  </w:num>
  <w:num w:numId="37">
    <w:abstractNumId w:val="34"/>
  </w:num>
  <w:num w:numId="38">
    <w:abstractNumId w:val="28"/>
  </w:num>
  <w:num w:numId="39">
    <w:abstractNumId w:val="3"/>
  </w:num>
  <w:num w:numId="40">
    <w:abstractNumId w:val="36"/>
  </w:num>
  <w:num w:numId="41">
    <w:abstractNumId w:val="11"/>
  </w:num>
  <w:num w:numId="42">
    <w:abstractNumId w:val="15"/>
  </w:num>
  <w:num w:numId="43">
    <w:abstractNumId w:val="10"/>
  </w:num>
  <w:num w:numId="44">
    <w:abstractNumId w:val="14"/>
  </w:num>
  <w:num w:numId="45">
    <w:abstractNumId w:val="16"/>
  </w:num>
  <w:num w:numId="46">
    <w:abstractNumId w:val="39"/>
  </w:num>
  <w:num w:numId="47">
    <w:abstractNumId w:val="43"/>
  </w:num>
  <w:num w:numId="48">
    <w:abstractNumId w:val="42"/>
  </w:num>
  <w:num w:numId="49">
    <w:abstractNumId w:val="32"/>
  </w:num>
  <w:num w:numId="50">
    <w:abstractNumId w:val="9"/>
  </w:num>
  <w:num w:numId="51">
    <w:abstractNumId w:val="26"/>
  </w:num>
  <w:num w:numId="52">
    <w:abstractNumId w:val="23"/>
  </w:num>
  <w:num w:numId="53">
    <w:abstractNumId w:val="19"/>
  </w:num>
  <w:num w:numId="54">
    <w:abstractNumId w:val="27"/>
  </w:num>
  <w:num w:numId="55">
    <w:abstractNumId w:val="7"/>
  </w:num>
  <w:num w:numId="56">
    <w:abstractNumId w:val="48"/>
  </w:num>
  <w:num w:numId="57">
    <w:abstractNumId w:val="59"/>
  </w:num>
  <w:num w:numId="58">
    <w:abstractNumId w:val="46"/>
  </w:num>
  <w:num w:numId="59">
    <w:abstractNumId w:val="35"/>
  </w:num>
  <w:num w:numId="60">
    <w:abstractNumId w:val="6"/>
  </w:num>
  <w:num w:numId="61">
    <w:abstractNumId w:val="60"/>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en-AU" w:vendorID="64" w:dllVersion="131078" w:nlCheck="1" w:checkStyle="1"/>
  <w:activeWritingStyle w:appName="MSWord" w:lang="en-SG" w:vendorID="64" w:dllVersion="131078" w:nlCheck="1" w:checkStyle="1"/>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8A6"/>
    <w:rsid w:val="00001230"/>
    <w:rsid w:val="0000190C"/>
    <w:rsid w:val="00001D33"/>
    <w:rsid w:val="00002C5E"/>
    <w:rsid w:val="000030B0"/>
    <w:rsid w:val="00003397"/>
    <w:rsid w:val="0000434D"/>
    <w:rsid w:val="00004B23"/>
    <w:rsid w:val="00004D75"/>
    <w:rsid w:val="00004EB8"/>
    <w:rsid w:val="00004F44"/>
    <w:rsid w:val="00005C0E"/>
    <w:rsid w:val="00006472"/>
    <w:rsid w:val="00006663"/>
    <w:rsid w:val="00006D75"/>
    <w:rsid w:val="00007904"/>
    <w:rsid w:val="0001088E"/>
    <w:rsid w:val="00010B3F"/>
    <w:rsid w:val="00011A8C"/>
    <w:rsid w:val="0001448C"/>
    <w:rsid w:val="00016E69"/>
    <w:rsid w:val="00017145"/>
    <w:rsid w:val="000176A2"/>
    <w:rsid w:val="000179E9"/>
    <w:rsid w:val="00017DF9"/>
    <w:rsid w:val="00017F19"/>
    <w:rsid w:val="0002032D"/>
    <w:rsid w:val="000209C4"/>
    <w:rsid w:val="00021374"/>
    <w:rsid w:val="0002345A"/>
    <w:rsid w:val="00023F65"/>
    <w:rsid w:val="00024352"/>
    <w:rsid w:val="00025397"/>
    <w:rsid w:val="000261B5"/>
    <w:rsid w:val="00026E71"/>
    <w:rsid w:val="0003058C"/>
    <w:rsid w:val="0003060B"/>
    <w:rsid w:val="00030EBF"/>
    <w:rsid w:val="00030F83"/>
    <w:rsid w:val="00032670"/>
    <w:rsid w:val="00032EFC"/>
    <w:rsid w:val="00033062"/>
    <w:rsid w:val="00033BA3"/>
    <w:rsid w:val="0003557B"/>
    <w:rsid w:val="000357DB"/>
    <w:rsid w:val="00036251"/>
    <w:rsid w:val="00036BF3"/>
    <w:rsid w:val="00036C2C"/>
    <w:rsid w:val="000370EB"/>
    <w:rsid w:val="00037BF2"/>
    <w:rsid w:val="0004084D"/>
    <w:rsid w:val="000431A0"/>
    <w:rsid w:val="00043B7C"/>
    <w:rsid w:val="00043F5D"/>
    <w:rsid w:val="00044102"/>
    <w:rsid w:val="00044BF3"/>
    <w:rsid w:val="00044E86"/>
    <w:rsid w:val="000466A0"/>
    <w:rsid w:val="00046913"/>
    <w:rsid w:val="00046EC8"/>
    <w:rsid w:val="00047215"/>
    <w:rsid w:val="00047230"/>
    <w:rsid w:val="00047D00"/>
    <w:rsid w:val="000505B7"/>
    <w:rsid w:val="0005121D"/>
    <w:rsid w:val="0005127C"/>
    <w:rsid w:val="0005311B"/>
    <w:rsid w:val="00053B81"/>
    <w:rsid w:val="00053F5F"/>
    <w:rsid w:val="00054821"/>
    <w:rsid w:val="0005488B"/>
    <w:rsid w:val="000550DC"/>
    <w:rsid w:val="00056CBD"/>
    <w:rsid w:val="00057906"/>
    <w:rsid w:val="00060A29"/>
    <w:rsid w:val="00060BE4"/>
    <w:rsid w:val="00063B03"/>
    <w:rsid w:val="00063ED4"/>
    <w:rsid w:val="000642FF"/>
    <w:rsid w:val="000656C5"/>
    <w:rsid w:val="00065BAC"/>
    <w:rsid w:val="00066A9F"/>
    <w:rsid w:val="0006777C"/>
    <w:rsid w:val="00067DF4"/>
    <w:rsid w:val="000716CD"/>
    <w:rsid w:val="000718A9"/>
    <w:rsid w:val="00071D45"/>
    <w:rsid w:val="00072D23"/>
    <w:rsid w:val="000748D5"/>
    <w:rsid w:val="00074A04"/>
    <w:rsid w:val="00074C4C"/>
    <w:rsid w:val="000771E8"/>
    <w:rsid w:val="00081D72"/>
    <w:rsid w:val="00081DB8"/>
    <w:rsid w:val="00081E80"/>
    <w:rsid w:val="00082122"/>
    <w:rsid w:val="000821EF"/>
    <w:rsid w:val="000829AE"/>
    <w:rsid w:val="0008358B"/>
    <w:rsid w:val="00083658"/>
    <w:rsid w:val="00083F09"/>
    <w:rsid w:val="000840BE"/>
    <w:rsid w:val="000851E6"/>
    <w:rsid w:val="00085D16"/>
    <w:rsid w:val="00085D38"/>
    <w:rsid w:val="000862F0"/>
    <w:rsid w:val="000863F5"/>
    <w:rsid w:val="00086747"/>
    <w:rsid w:val="00086F94"/>
    <w:rsid w:val="0008756E"/>
    <w:rsid w:val="00087868"/>
    <w:rsid w:val="000900B4"/>
    <w:rsid w:val="0009024C"/>
    <w:rsid w:val="000905D1"/>
    <w:rsid w:val="00091904"/>
    <w:rsid w:val="00091942"/>
    <w:rsid w:val="0009296D"/>
    <w:rsid w:val="0009365A"/>
    <w:rsid w:val="00093C03"/>
    <w:rsid w:val="0009460B"/>
    <w:rsid w:val="00094EEE"/>
    <w:rsid w:val="000955BF"/>
    <w:rsid w:val="00096327"/>
    <w:rsid w:val="000979AB"/>
    <w:rsid w:val="00097A8B"/>
    <w:rsid w:val="000A06F9"/>
    <w:rsid w:val="000A0C9D"/>
    <w:rsid w:val="000A2548"/>
    <w:rsid w:val="000A27F5"/>
    <w:rsid w:val="000A4E4D"/>
    <w:rsid w:val="000A5844"/>
    <w:rsid w:val="000A5C7F"/>
    <w:rsid w:val="000A67D7"/>
    <w:rsid w:val="000A6EF7"/>
    <w:rsid w:val="000A72D7"/>
    <w:rsid w:val="000B02FF"/>
    <w:rsid w:val="000B0954"/>
    <w:rsid w:val="000B0DBF"/>
    <w:rsid w:val="000B172C"/>
    <w:rsid w:val="000B1772"/>
    <w:rsid w:val="000B2303"/>
    <w:rsid w:val="000B26AD"/>
    <w:rsid w:val="000B2CEA"/>
    <w:rsid w:val="000B2D0A"/>
    <w:rsid w:val="000B3B70"/>
    <w:rsid w:val="000B471A"/>
    <w:rsid w:val="000B4915"/>
    <w:rsid w:val="000B5628"/>
    <w:rsid w:val="000B5F8B"/>
    <w:rsid w:val="000C01B3"/>
    <w:rsid w:val="000C04B5"/>
    <w:rsid w:val="000C0633"/>
    <w:rsid w:val="000C10E7"/>
    <w:rsid w:val="000C15A3"/>
    <w:rsid w:val="000C2B72"/>
    <w:rsid w:val="000C3035"/>
    <w:rsid w:val="000C3CB2"/>
    <w:rsid w:val="000C47FC"/>
    <w:rsid w:val="000C4E2B"/>
    <w:rsid w:val="000C57BB"/>
    <w:rsid w:val="000C6858"/>
    <w:rsid w:val="000C6B6A"/>
    <w:rsid w:val="000C7079"/>
    <w:rsid w:val="000C78C8"/>
    <w:rsid w:val="000D03E4"/>
    <w:rsid w:val="000D09EC"/>
    <w:rsid w:val="000D15B0"/>
    <w:rsid w:val="000D2354"/>
    <w:rsid w:val="000D2921"/>
    <w:rsid w:val="000D2AE0"/>
    <w:rsid w:val="000D2BA0"/>
    <w:rsid w:val="000D3D33"/>
    <w:rsid w:val="000D507F"/>
    <w:rsid w:val="000D57D1"/>
    <w:rsid w:val="000D5A40"/>
    <w:rsid w:val="000D5B7E"/>
    <w:rsid w:val="000D5BE1"/>
    <w:rsid w:val="000D5FF2"/>
    <w:rsid w:val="000D6ABC"/>
    <w:rsid w:val="000D6F11"/>
    <w:rsid w:val="000D7C89"/>
    <w:rsid w:val="000E05E3"/>
    <w:rsid w:val="000E0C43"/>
    <w:rsid w:val="000E2BA2"/>
    <w:rsid w:val="000E30EE"/>
    <w:rsid w:val="000E587F"/>
    <w:rsid w:val="000E5DBC"/>
    <w:rsid w:val="000E6162"/>
    <w:rsid w:val="000E6A66"/>
    <w:rsid w:val="000E7491"/>
    <w:rsid w:val="000E7A0E"/>
    <w:rsid w:val="000F0BCF"/>
    <w:rsid w:val="000F0FFE"/>
    <w:rsid w:val="000F10A3"/>
    <w:rsid w:val="000F174B"/>
    <w:rsid w:val="000F27DC"/>
    <w:rsid w:val="000F2D79"/>
    <w:rsid w:val="000F3C22"/>
    <w:rsid w:val="000F3D97"/>
    <w:rsid w:val="000F3DC5"/>
    <w:rsid w:val="000F410B"/>
    <w:rsid w:val="000F414B"/>
    <w:rsid w:val="000F4AA7"/>
    <w:rsid w:val="000F618D"/>
    <w:rsid w:val="000F664B"/>
    <w:rsid w:val="000F771B"/>
    <w:rsid w:val="000F7864"/>
    <w:rsid w:val="00100363"/>
    <w:rsid w:val="0010040C"/>
    <w:rsid w:val="0010084D"/>
    <w:rsid w:val="00100B27"/>
    <w:rsid w:val="00102FBB"/>
    <w:rsid w:val="00103883"/>
    <w:rsid w:val="00103C78"/>
    <w:rsid w:val="001041B0"/>
    <w:rsid w:val="001059E5"/>
    <w:rsid w:val="00105DB0"/>
    <w:rsid w:val="00106CDC"/>
    <w:rsid w:val="001071E2"/>
    <w:rsid w:val="00107B8C"/>
    <w:rsid w:val="00107E14"/>
    <w:rsid w:val="00107EF3"/>
    <w:rsid w:val="00110AEA"/>
    <w:rsid w:val="00111911"/>
    <w:rsid w:val="00111974"/>
    <w:rsid w:val="001122D8"/>
    <w:rsid w:val="00112960"/>
    <w:rsid w:val="001130BA"/>
    <w:rsid w:val="00114911"/>
    <w:rsid w:val="00115702"/>
    <w:rsid w:val="001162D0"/>
    <w:rsid w:val="00117045"/>
    <w:rsid w:val="00117C4C"/>
    <w:rsid w:val="00120EF7"/>
    <w:rsid w:val="0012191E"/>
    <w:rsid w:val="00121B72"/>
    <w:rsid w:val="0012275C"/>
    <w:rsid w:val="00123F1E"/>
    <w:rsid w:val="00124E9A"/>
    <w:rsid w:val="00125475"/>
    <w:rsid w:val="001258D2"/>
    <w:rsid w:val="00125BA9"/>
    <w:rsid w:val="00125C37"/>
    <w:rsid w:val="00125D98"/>
    <w:rsid w:val="00126557"/>
    <w:rsid w:val="00126DB2"/>
    <w:rsid w:val="001273B9"/>
    <w:rsid w:val="001274D7"/>
    <w:rsid w:val="0013076C"/>
    <w:rsid w:val="00130E42"/>
    <w:rsid w:val="001312B8"/>
    <w:rsid w:val="00131475"/>
    <w:rsid w:val="0013180F"/>
    <w:rsid w:val="00131E71"/>
    <w:rsid w:val="00132258"/>
    <w:rsid w:val="00132F0E"/>
    <w:rsid w:val="00132F1B"/>
    <w:rsid w:val="00133547"/>
    <w:rsid w:val="00134477"/>
    <w:rsid w:val="00134DAD"/>
    <w:rsid w:val="00135042"/>
    <w:rsid w:val="00135340"/>
    <w:rsid w:val="00135C69"/>
    <w:rsid w:val="00135D22"/>
    <w:rsid w:val="00135D74"/>
    <w:rsid w:val="00135F6C"/>
    <w:rsid w:val="00136B2D"/>
    <w:rsid w:val="00137FDF"/>
    <w:rsid w:val="00140F13"/>
    <w:rsid w:val="001420BD"/>
    <w:rsid w:val="0014298E"/>
    <w:rsid w:val="0014305B"/>
    <w:rsid w:val="00143C9A"/>
    <w:rsid w:val="00144A21"/>
    <w:rsid w:val="00144DC2"/>
    <w:rsid w:val="001451BE"/>
    <w:rsid w:val="001455E5"/>
    <w:rsid w:val="00145F22"/>
    <w:rsid w:val="00146069"/>
    <w:rsid w:val="001471A7"/>
    <w:rsid w:val="001507D5"/>
    <w:rsid w:val="00150830"/>
    <w:rsid w:val="00153A14"/>
    <w:rsid w:val="0015416F"/>
    <w:rsid w:val="0015625D"/>
    <w:rsid w:val="001567C0"/>
    <w:rsid w:val="0015709A"/>
    <w:rsid w:val="001602FA"/>
    <w:rsid w:val="00160336"/>
    <w:rsid w:val="001606A4"/>
    <w:rsid w:val="0016072F"/>
    <w:rsid w:val="00160E4D"/>
    <w:rsid w:val="00161463"/>
    <w:rsid w:val="00161D4C"/>
    <w:rsid w:val="00162E03"/>
    <w:rsid w:val="00162FA7"/>
    <w:rsid w:val="00163433"/>
    <w:rsid w:val="00163477"/>
    <w:rsid w:val="001634D9"/>
    <w:rsid w:val="00163FD5"/>
    <w:rsid w:val="00165ECD"/>
    <w:rsid w:val="001665DB"/>
    <w:rsid w:val="0016723A"/>
    <w:rsid w:val="001675E6"/>
    <w:rsid w:val="00167AEF"/>
    <w:rsid w:val="00170173"/>
    <w:rsid w:val="001707CF"/>
    <w:rsid w:val="00171261"/>
    <w:rsid w:val="00171A79"/>
    <w:rsid w:val="001746A6"/>
    <w:rsid w:val="00174AC8"/>
    <w:rsid w:val="00177AD1"/>
    <w:rsid w:val="0018208C"/>
    <w:rsid w:val="001827B1"/>
    <w:rsid w:val="001833F4"/>
    <w:rsid w:val="001839F8"/>
    <w:rsid w:val="001857CB"/>
    <w:rsid w:val="00186B83"/>
    <w:rsid w:val="00186BB7"/>
    <w:rsid w:val="00187254"/>
    <w:rsid w:val="001901E5"/>
    <w:rsid w:val="00190872"/>
    <w:rsid w:val="00190960"/>
    <w:rsid w:val="0019146D"/>
    <w:rsid w:val="00191A08"/>
    <w:rsid w:val="00192D4E"/>
    <w:rsid w:val="00194F32"/>
    <w:rsid w:val="001961A2"/>
    <w:rsid w:val="0019643B"/>
    <w:rsid w:val="00197ABB"/>
    <w:rsid w:val="00197B0C"/>
    <w:rsid w:val="001A1A77"/>
    <w:rsid w:val="001A26B6"/>
    <w:rsid w:val="001A2972"/>
    <w:rsid w:val="001A2FD2"/>
    <w:rsid w:val="001A3A46"/>
    <w:rsid w:val="001A3F2B"/>
    <w:rsid w:val="001A4CD7"/>
    <w:rsid w:val="001A5657"/>
    <w:rsid w:val="001A5B93"/>
    <w:rsid w:val="001A6F42"/>
    <w:rsid w:val="001B019D"/>
    <w:rsid w:val="001B2376"/>
    <w:rsid w:val="001B72B2"/>
    <w:rsid w:val="001B7A2B"/>
    <w:rsid w:val="001C083A"/>
    <w:rsid w:val="001C195D"/>
    <w:rsid w:val="001C1C81"/>
    <w:rsid w:val="001C2E63"/>
    <w:rsid w:val="001C3FA4"/>
    <w:rsid w:val="001C4163"/>
    <w:rsid w:val="001C4394"/>
    <w:rsid w:val="001C45B9"/>
    <w:rsid w:val="001C52C8"/>
    <w:rsid w:val="001C5EC7"/>
    <w:rsid w:val="001C624A"/>
    <w:rsid w:val="001C6B64"/>
    <w:rsid w:val="001C790E"/>
    <w:rsid w:val="001C7C0F"/>
    <w:rsid w:val="001D01AC"/>
    <w:rsid w:val="001D040E"/>
    <w:rsid w:val="001D06A4"/>
    <w:rsid w:val="001D0DF4"/>
    <w:rsid w:val="001D0FB9"/>
    <w:rsid w:val="001D16C6"/>
    <w:rsid w:val="001D1FB2"/>
    <w:rsid w:val="001D2465"/>
    <w:rsid w:val="001D2486"/>
    <w:rsid w:val="001D2684"/>
    <w:rsid w:val="001D3348"/>
    <w:rsid w:val="001D3763"/>
    <w:rsid w:val="001D5DFD"/>
    <w:rsid w:val="001D6657"/>
    <w:rsid w:val="001E07F6"/>
    <w:rsid w:val="001E0D22"/>
    <w:rsid w:val="001E278E"/>
    <w:rsid w:val="001E319C"/>
    <w:rsid w:val="001E3817"/>
    <w:rsid w:val="001E67D1"/>
    <w:rsid w:val="001F0EC0"/>
    <w:rsid w:val="001F10F9"/>
    <w:rsid w:val="001F129E"/>
    <w:rsid w:val="001F181E"/>
    <w:rsid w:val="001F18FB"/>
    <w:rsid w:val="001F1FCF"/>
    <w:rsid w:val="001F2BB2"/>
    <w:rsid w:val="001F3134"/>
    <w:rsid w:val="001F368F"/>
    <w:rsid w:val="001F3EF5"/>
    <w:rsid w:val="001F4281"/>
    <w:rsid w:val="001F4634"/>
    <w:rsid w:val="001F66DC"/>
    <w:rsid w:val="001F6E3B"/>
    <w:rsid w:val="001F7033"/>
    <w:rsid w:val="00202A0D"/>
    <w:rsid w:val="00202A3A"/>
    <w:rsid w:val="00203CA0"/>
    <w:rsid w:val="0020556C"/>
    <w:rsid w:val="00206D83"/>
    <w:rsid w:val="00206FA4"/>
    <w:rsid w:val="00207ACB"/>
    <w:rsid w:val="0021088C"/>
    <w:rsid w:val="00210D86"/>
    <w:rsid w:val="00211191"/>
    <w:rsid w:val="00211283"/>
    <w:rsid w:val="00211C3F"/>
    <w:rsid w:val="00211D73"/>
    <w:rsid w:val="0021209C"/>
    <w:rsid w:val="00212138"/>
    <w:rsid w:val="002128FA"/>
    <w:rsid w:val="00212E23"/>
    <w:rsid w:val="002138CE"/>
    <w:rsid w:val="00213AF0"/>
    <w:rsid w:val="00214016"/>
    <w:rsid w:val="00214C16"/>
    <w:rsid w:val="0021729D"/>
    <w:rsid w:val="00217A84"/>
    <w:rsid w:val="0022091A"/>
    <w:rsid w:val="00221284"/>
    <w:rsid w:val="002225E8"/>
    <w:rsid w:val="002227D0"/>
    <w:rsid w:val="00223BF6"/>
    <w:rsid w:val="00223E66"/>
    <w:rsid w:val="00224DD7"/>
    <w:rsid w:val="00225714"/>
    <w:rsid w:val="00225C3A"/>
    <w:rsid w:val="00226CF7"/>
    <w:rsid w:val="00226DCB"/>
    <w:rsid w:val="00226F06"/>
    <w:rsid w:val="002271F8"/>
    <w:rsid w:val="00227B85"/>
    <w:rsid w:val="00227C4C"/>
    <w:rsid w:val="00230577"/>
    <w:rsid w:val="00230B28"/>
    <w:rsid w:val="00230FE5"/>
    <w:rsid w:val="0023242C"/>
    <w:rsid w:val="00232D0B"/>
    <w:rsid w:val="00233077"/>
    <w:rsid w:val="00233AA4"/>
    <w:rsid w:val="00234B3A"/>
    <w:rsid w:val="00234B8A"/>
    <w:rsid w:val="00235193"/>
    <w:rsid w:val="002351F3"/>
    <w:rsid w:val="00235458"/>
    <w:rsid w:val="00235F79"/>
    <w:rsid w:val="00237072"/>
    <w:rsid w:val="00237988"/>
    <w:rsid w:val="0024060D"/>
    <w:rsid w:val="00241261"/>
    <w:rsid w:val="00241477"/>
    <w:rsid w:val="00242B50"/>
    <w:rsid w:val="00242C0F"/>
    <w:rsid w:val="002437D8"/>
    <w:rsid w:val="00243C29"/>
    <w:rsid w:val="00244EC9"/>
    <w:rsid w:val="00245681"/>
    <w:rsid w:val="00245774"/>
    <w:rsid w:val="00247971"/>
    <w:rsid w:val="0024798B"/>
    <w:rsid w:val="002505B0"/>
    <w:rsid w:val="00251035"/>
    <w:rsid w:val="0025148A"/>
    <w:rsid w:val="0025160E"/>
    <w:rsid w:val="00252281"/>
    <w:rsid w:val="00253481"/>
    <w:rsid w:val="002543B2"/>
    <w:rsid w:val="00254FAC"/>
    <w:rsid w:val="00255C64"/>
    <w:rsid w:val="00256B74"/>
    <w:rsid w:val="0026097C"/>
    <w:rsid w:val="00260B6E"/>
    <w:rsid w:val="00261077"/>
    <w:rsid w:val="00261C7C"/>
    <w:rsid w:val="00262566"/>
    <w:rsid w:val="00262577"/>
    <w:rsid w:val="00262ABB"/>
    <w:rsid w:val="00263099"/>
    <w:rsid w:val="0026385D"/>
    <w:rsid w:val="00263B7D"/>
    <w:rsid w:val="00263D39"/>
    <w:rsid w:val="00264335"/>
    <w:rsid w:val="0026452F"/>
    <w:rsid w:val="00264AA3"/>
    <w:rsid w:val="00264BC2"/>
    <w:rsid w:val="002664A9"/>
    <w:rsid w:val="00266C01"/>
    <w:rsid w:val="00266DDB"/>
    <w:rsid w:val="0026752B"/>
    <w:rsid w:val="00267C01"/>
    <w:rsid w:val="00267DA0"/>
    <w:rsid w:val="002702EF"/>
    <w:rsid w:val="002708DC"/>
    <w:rsid w:val="002715A5"/>
    <w:rsid w:val="002715F7"/>
    <w:rsid w:val="00272EA9"/>
    <w:rsid w:val="002731CC"/>
    <w:rsid w:val="00273390"/>
    <w:rsid w:val="00273C9F"/>
    <w:rsid w:val="002750CB"/>
    <w:rsid w:val="002752C8"/>
    <w:rsid w:val="00275A37"/>
    <w:rsid w:val="002775A3"/>
    <w:rsid w:val="002777E3"/>
    <w:rsid w:val="0028060B"/>
    <w:rsid w:val="002808E8"/>
    <w:rsid w:val="0028096C"/>
    <w:rsid w:val="002828CB"/>
    <w:rsid w:val="00283676"/>
    <w:rsid w:val="00283DA7"/>
    <w:rsid w:val="0028424B"/>
    <w:rsid w:val="00284BF0"/>
    <w:rsid w:val="00285099"/>
    <w:rsid w:val="00285234"/>
    <w:rsid w:val="002852CB"/>
    <w:rsid w:val="00287C75"/>
    <w:rsid w:val="00287E62"/>
    <w:rsid w:val="00290EE4"/>
    <w:rsid w:val="002913D3"/>
    <w:rsid w:val="00291D7A"/>
    <w:rsid w:val="002923A9"/>
    <w:rsid w:val="00294934"/>
    <w:rsid w:val="00294F16"/>
    <w:rsid w:val="00296153"/>
    <w:rsid w:val="002975DF"/>
    <w:rsid w:val="00297606"/>
    <w:rsid w:val="002976B1"/>
    <w:rsid w:val="00297C67"/>
    <w:rsid w:val="00297E3D"/>
    <w:rsid w:val="00297E90"/>
    <w:rsid w:val="002A00FF"/>
    <w:rsid w:val="002A079B"/>
    <w:rsid w:val="002A0A3B"/>
    <w:rsid w:val="002A125B"/>
    <w:rsid w:val="002A1A9B"/>
    <w:rsid w:val="002A3045"/>
    <w:rsid w:val="002A376D"/>
    <w:rsid w:val="002A3F56"/>
    <w:rsid w:val="002A5C8E"/>
    <w:rsid w:val="002A6A54"/>
    <w:rsid w:val="002A6E4B"/>
    <w:rsid w:val="002A7B25"/>
    <w:rsid w:val="002A7E52"/>
    <w:rsid w:val="002B054E"/>
    <w:rsid w:val="002B0663"/>
    <w:rsid w:val="002B2946"/>
    <w:rsid w:val="002B40BF"/>
    <w:rsid w:val="002B5053"/>
    <w:rsid w:val="002B5A08"/>
    <w:rsid w:val="002B5EBC"/>
    <w:rsid w:val="002B66E4"/>
    <w:rsid w:val="002B6AB8"/>
    <w:rsid w:val="002B768F"/>
    <w:rsid w:val="002B7B3E"/>
    <w:rsid w:val="002C014A"/>
    <w:rsid w:val="002C0248"/>
    <w:rsid w:val="002C2098"/>
    <w:rsid w:val="002C20A8"/>
    <w:rsid w:val="002C2272"/>
    <w:rsid w:val="002C355C"/>
    <w:rsid w:val="002C6259"/>
    <w:rsid w:val="002C659D"/>
    <w:rsid w:val="002D01A5"/>
    <w:rsid w:val="002D1915"/>
    <w:rsid w:val="002D1EAE"/>
    <w:rsid w:val="002D2269"/>
    <w:rsid w:val="002D6428"/>
    <w:rsid w:val="002D7656"/>
    <w:rsid w:val="002D7869"/>
    <w:rsid w:val="002E0968"/>
    <w:rsid w:val="002E0D9E"/>
    <w:rsid w:val="002E111C"/>
    <w:rsid w:val="002E1B8D"/>
    <w:rsid w:val="002E319D"/>
    <w:rsid w:val="002E33CB"/>
    <w:rsid w:val="002E3AC5"/>
    <w:rsid w:val="002E5993"/>
    <w:rsid w:val="002F04A6"/>
    <w:rsid w:val="002F0562"/>
    <w:rsid w:val="002F17FB"/>
    <w:rsid w:val="002F34BA"/>
    <w:rsid w:val="002F3895"/>
    <w:rsid w:val="002F3F43"/>
    <w:rsid w:val="002F41BC"/>
    <w:rsid w:val="002F4264"/>
    <w:rsid w:val="002F5F5B"/>
    <w:rsid w:val="002F6BE5"/>
    <w:rsid w:val="002F6FE6"/>
    <w:rsid w:val="002F7838"/>
    <w:rsid w:val="0030168F"/>
    <w:rsid w:val="00302EFA"/>
    <w:rsid w:val="003032CD"/>
    <w:rsid w:val="0030338D"/>
    <w:rsid w:val="00303CE2"/>
    <w:rsid w:val="00305342"/>
    <w:rsid w:val="00306618"/>
    <w:rsid w:val="00306811"/>
    <w:rsid w:val="00307832"/>
    <w:rsid w:val="00307A06"/>
    <w:rsid w:val="00307B68"/>
    <w:rsid w:val="003104B1"/>
    <w:rsid w:val="00310A5C"/>
    <w:rsid w:val="00310D9E"/>
    <w:rsid w:val="00310FFB"/>
    <w:rsid w:val="00311181"/>
    <w:rsid w:val="00311C3D"/>
    <w:rsid w:val="003133A2"/>
    <w:rsid w:val="00314CF6"/>
    <w:rsid w:val="00314F0C"/>
    <w:rsid w:val="00316439"/>
    <w:rsid w:val="00316571"/>
    <w:rsid w:val="00316B5F"/>
    <w:rsid w:val="00316F1C"/>
    <w:rsid w:val="00316FC7"/>
    <w:rsid w:val="00317CB6"/>
    <w:rsid w:val="00321F99"/>
    <w:rsid w:val="003237D5"/>
    <w:rsid w:val="00324D9B"/>
    <w:rsid w:val="00326AED"/>
    <w:rsid w:val="00327059"/>
    <w:rsid w:val="003270DF"/>
    <w:rsid w:val="00327801"/>
    <w:rsid w:val="00332684"/>
    <w:rsid w:val="00332EB1"/>
    <w:rsid w:val="003335AF"/>
    <w:rsid w:val="00333ECE"/>
    <w:rsid w:val="0033495C"/>
    <w:rsid w:val="0033533D"/>
    <w:rsid w:val="00335544"/>
    <w:rsid w:val="00335F57"/>
    <w:rsid w:val="00336132"/>
    <w:rsid w:val="00336354"/>
    <w:rsid w:val="00337AFB"/>
    <w:rsid w:val="00337DAA"/>
    <w:rsid w:val="0034004B"/>
    <w:rsid w:val="00340AB2"/>
    <w:rsid w:val="00340B60"/>
    <w:rsid w:val="003418CA"/>
    <w:rsid w:val="00341BA3"/>
    <w:rsid w:val="00341BF0"/>
    <w:rsid w:val="003422AA"/>
    <w:rsid w:val="00343821"/>
    <w:rsid w:val="00344B3B"/>
    <w:rsid w:val="003452A3"/>
    <w:rsid w:val="00345493"/>
    <w:rsid w:val="00346DD3"/>
    <w:rsid w:val="003471C2"/>
    <w:rsid w:val="00350B6B"/>
    <w:rsid w:val="00351040"/>
    <w:rsid w:val="003511F3"/>
    <w:rsid w:val="00351440"/>
    <w:rsid w:val="0035154F"/>
    <w:rsid w:val="00351909"/>
    <w:rsid w:val="0035324A"/>
    <w:rsid w:val="00353B7C"/>
    <w:rsid w:val="00355274"/>
    <w:rsid w:val="00356AD8"/>
    <w:rsid w:val="00356AE1"/>
    <w:rsid w:val="003575E3"/>
    <w:rsid w:val="00361320"/>
    <w:rsid w:val="0036188E"/>
    <w:rsid w:val="00361DC2"/>
    <w:rsid w:val="00363A62"/>
    <w:rsid w:val="00363E82"/>
    <w:rsid w:val="00364262"/>
    <w:rsid w:val="0036457C"/>
    <w:rsid w:val="00364A64"/>
    <w:rsid w:val="00364D7B"/>
    <w:rsid w:val="003656AE"/>
    <w:rsid w:val="00365CA5"/>
    <w:rsid w:val="00366CAE"/>
    <w:rsid w:val="00370427"/>
    <w:rsid w:val="003719FD"/>
    <w:rsid w:val="00373583"/>
    <w:rsid w:val="00374961"/>
    <w:rsid w:val="0037568C"/>
    <w:rsid w:val="00376297"/>
    <w:rsid w:val="003770F1"/>
    <w:rsid w:val="00381ED5"/>
    <w:rsid w:val="00382787"/>
    <w:rsid w:val="003829A8"/>
    <w:rsid w:val="00383441"/>
    <w:rsid w:val="003837BC"/>
    <w:rsid w:val="00383AE6"/>
    <w:rsid w:val="00384050"/>
    <w:rsid w:val="0038425A"/>
    <w:rsid w:val="003847AD"/>
    <w:rsid w:val="0038558A"/>
    <w:rsid w:val="00385ACF"/>
    <w:rsid w:val="003863C7"/>
    <w:rsid w:val="00386EC0"/>
    <w:rsid w:val="003872C8"/>
    <w:rsid w:val="0038795B"/>
    <w:rsid w:val="00387A8D"/>
    <w:rsid w:val="00391CF3"/>
    <w:rsid w:val="00392073"/>
    <w:rsid w:val="0039211D"/>
    <w:rsid w:val="00393DB4"/>
    <w:rsid w:val="00395E0B"/>
    <w:rsid w:val="003962FA"/>
    <w:rsid w:val="0039774D"/>
    <w:rsid w:val="003A06FB"/>
    <w:rsid w:val="003A0AD0"/>
    <w:rsid w:val="003A2E62"/>
    <w:rsid w:val="003A4B3F"/>
    <w:rsid w:val="003A5CCB"/>
    <w:rsid w:val="003A6034"/>
    <w:rsid w:val="003A66E0"/>
    <w:rsid w:val="003A6A60"/>
    <w:rsid w:val="003A6EBD"/>
    <w:rsid w:val="003B05E1"/>
    <w:rsid w:val="003B0B14"/>
    <w:rsid w:val="003B0BB7"/>
    <w:rsid w:val="003B1185"/>
    <w:rsid w:val="003B1EDD"/>
    <w:rsid w:val="003B2725"/>
    <w:rsid w:val="003B28DD"/>
    <w:rsid w:val="003B2978"/>
    <w:rsid w:val="003B2FD2"/>
    <w:rsid w:val="003B3872"/>
    <w:rsid w:val="003B3EC9"/>
    <w:rsid w:val="003B62B7"/>
    <w:rsid w:val="003B69AF"/>
    <w:rsid w:val="003C0404"/>
    <w:rsid w:val="003C08E0"/>
    <w:rsid w:val="003C0CFD"/>
    <w:rsid w:val="003C0F9F"/>
    <w:rsid w:val="003C1209"/>
    <w:rsid w:val="003C12A1"/>
    <w:rsid w:val="003C19A2"/>
    <w:rsid w:val="003C2DE0"/>
    <w:rsid w:val="003C3D61"/>
    <w:rsid w:val="003C3F9F"/>
    <w:rsid w:val="003C442B"/>
    <w:rsid w:val="003C4E4A"/>
    <w:rsid w:val="003C50DE"/>
    <w:rsid w:val="003C50FA"/>
    <w:rsid w:val="003C51EA"/>
    <w:rsid w:val="003C5780"/>
    <w:rsid w:val="003C60F7"/>
    <w:rsid w:val="003C731F"/>
    <w:rsid w:val="003D08AB"/>
    <w:rsid w:val="003D182B"/>
    <w:rsid w:val="003D296C"/>
    <w:rsid w:val="003D29FF"/>
    <w:rsid w:val="003D4E93"/>
    <w:rsid w:val="003D5FC1"/>
    <w:rsid w:val="003D6094"/>
    <w:rsid w:val="003D6376"/>
    <w:rsid w:val="003E0FD3"/>
    <w:rsid w:val="003E20A9"/>
    <w:rsid w:val="003E227D"/>
    <w:rsid w:val="003E28D5"/>
    <w:rsid w:val="003E2A99"/>
    <w:rsid w:val="003E33AE"/>
    <w:rsid w:val="003E3E3A"/>
    <w:rsid w:val="003E3F4C"/>
    <w:rsid w:val="003E4C50"/>
    <w:rsid w:val="003E4CC7"/>
    <w:rsid w:val="003E5B7F"/>
    <w:rsid w:val="003E783F"/>
    <w:rsid w:val="003F0F43"/>
    <w:rsid w:val="003F169C"/>
    <w:rsid w:val="003F2BAB"/>
    <w:rsid w:val="003F4D0A"/>
    <w:rsid w:val="003F4DB9"/>
    <w:rsid w:val="003F50F7"/>
    <w:rsid w:val="003F5126"/>
    <w:rsid w:val="003F582C"/>
    <w:rsid w:val="003F5BD4"/>
    <w:rsid w:val="003F5CAD"/>
    <w:rsid w:val="003F5F91"/>
    <w:rsid w:val="003F67E6"/>
    <w:rsid w:val="003F6D3C"/>
    <w:rsid w:val="003F7190"/>
    <w:rsid w:val="00400107"/>
    <w:rsid w:val="00400478"/>
    <w:rsid w:val="00400C6F"/>
    <w:rsid w:val="00401C7C"/>
    <w:rsid w:val="00402D05"/>
    <w:rsid w:val="0040359E"/>
    <w:rsid w:val="004041DD"/>
    <w:rsid w:val="00404D36"/>
    <w:rsid w:val="00404EF6"/>
    <w:rsid w:val="0040543D"/>
    <w:rsid w:val="00406992"/>
    <w:rsid w:val="00407B42"/>
    <w:rsid w:val="00407C8C"/>
    <w:rsid w:val="00410A3F"/>
    <w:rsid w:val="004117B8"/>
    <w:rsid w:val="0041255C"/>
    <w:rsid w:val="00413F32"/>
    <w:rsid w:val="00415C13"/>
    <w:rsid w:val="004166E1"/>
    <w:rsid w:val="004213A4"/>
    <w:rsid w:val="00421416"/>
    <w:rsid w:val="004232F5"/>
    <w:rsid w:val="00423427"/>
    <w:rsid w:val="00423D3C"/>
    <w:rsid w:val="004247E0"/>
    <w:rsid w:val="00425E05"/>
    <w:rsid w:val="004266A5"/>
    <w:rsid w:val="004276E2"/>
    <w:rsid w:val="004278BE"/>
    <w:rsid w:val="00427AC5"/>
    <w:rsid w:val="00427B92"/>
    <w:rsid w:val="00427C19"/>
    <w:rsid w:val="00430FB7"/>
    <w:rsid w:val="004316D1"/>
    <w:rsid w:val="004318C5"/>
    <w:rsid w:val="0043191F"/>
    <w:rsid w:val="00431D63"/>
    <w:rsid w:val="00432A22"/>
    <w:rsid w:val="00432D59"/>
    <w:rsid w:val="00432F52"/>
    <w:rsid w:val="00433295"/>
    <w:rsid w:val="00433481"/>
    <w:rsid w:val="00434695"/>
    <w:rsid w:val="0043477B"/>
    <w:rsid w:val="004365BC"/>
    <w:rsid w:val="00436D05"/>
    <w:rsid w:val="00436E7F"/>
    <w:rsid w:val="004374E0"/>
    <w:rsid w:val="00437941"/>
    <w:rsid w:val="00437CC3"/>
    <w:rsid w:val="00437F8F"/>
    <w:rsid w:val="00437FA6"/>
    <w:rsid w:val="00440CC1"/>
    <w:rsid w:val="00440E8B"/>
    <w:rsid w:val="00441A06"/>
    <w:rsid w:val="0044396A"/>
    <w:rsid w:val="00443B40"/>
    <w:rsid w:val="0044559B"/>
    <w:rsid w:val="00445BF6"/>
    <w:rsid w:val="004462A0"/>
    <w:rsid w:val="0044634F"/>
    <w:rsid w:val="004465B3"/>
    <w:rsid w:val="00446F6C"/>
    <w:rsid w:val="00447C1A"/>
    <w:rsid w:val="0045143F"/>
    <w:rsid w:val="00451A83"/>
    <w:rsid w:val="00451FF5"/>
    <w:rsid w:val="00452AA3"/>
    <w:rsid w:val="00453D67"/>
    <w:rsid w:val="00453E9D"/>
    <w:rsid w:val="00454D8F"/>
    <w:rsid w:val="0045568D"/>
    <w:rsid w:val="00457005"/>
    <w:rsid w:val="0045730A"/>
    <w:rsid w:val="004576FD"/>
    <w:rsid w:val="004602FA"/>
    <w:rsid w:val="004608F6"/>
    <w:rsid w:val="00461D1D"/>
    <w:rsid w:val="00462FBF"/>
    <w:rsid w:val="0046482C"/>
    <w:rsid w:val="004651EC"/>
    <w:rsid w:val="004654B8"/>
    <w:rsid w:val="004655B9"/>
    <w:rsid w:val="00465B57"/>
    <w:rsid w:val="00466D63"/>
    <w:rsid w:val="00466F48"/>
    <w:rsid w:val="0046724D"/>
    <w:rsid w:val="0046731F"/>
    <w:rsid w:val="004701C5"/>
    <w:rsid w:val="0047096D"/>
    <w:rsid w:val="00470B02"/>
    <w:rsid w:val="00470BFD"/>
    <w:rsid w:val="00470F3A"/>
    <w:rsid w:val="0047180B"/>
    <w:rsid w:val="004721F4"/>
    <w:rsid w:val="00472249"/>
    <w:rsid w:val="00473CF8"/>
    <w:rsid w:val="00473E67"/>
    <w:rsid w:val="00474109"/>
    <w:rsid w:val="00474ACB"/>
    <w:rsid w:val="0047580C"/>
    <w:rsid w:val="00476988"/>
    <w:rsid w:val="00477B4F"/>
    <w:rsid w:val="004800BB"/>
    <w:rsid w:val="0048039A"/>
    <w:rsid w:val="00480F5D"/>
    <w:rsid w:val="00481019"/>
    <w:rsid w:val="00481027"/>
    <w:rsid w:val="0048181A"/>
    <w:rsid w:val="00481A2A"/>
    <w:rsid w:val="00481D83"/>
    <w:rsid w:val="00482077"/>
    <w:rsid w:val="00482578"/>
    <w:rsid w:val="00482A4F"/>
    <w:rsid w:val="004855BB"/>
    <w:rsid w:val="00485ABA"/>
    <w:rsid w:val="00486347"/>
    <w:rsid w:val="00486D7D"/>
    <w:rsid w:val="004903E7"/>
    <w:rsid w:val="004907EC"/>
    <w:rsid w:val="00492391"/>
    <w:rsid w:val="004923A4"/>
    <w:rsid w:val="00492798"/>
    <w:rsid w:val="00492B2D"/>
    <w:rsid w:val="004930ED"/>
    <w:rsid w:val="004931DB"/>
    <w:rsid w:val="0049378F"/>
    <w:rsid w:val="004944BB"/>
    <w:rsid w:val="0049492B"/>
    <w:rsid w:val="004950FB"/>
    <w:rsid w:val="00496694"/>
    <w:rsid w:val="004A176E"/>
    <w:rsid w:val="004A1A43"/>
    <w:rsid w:val="004A30AC"/>
    <w:rsid w:val="004A3469"/>
    <w:rsid w:val="004A3937"/>
    <w:rsid w:val="004A3D2E"/>
    <w:rsid w:val="004A44EC"/>
    <w:rsid w:val="004A5242"/>
    <w:rsid w:val="004A52FE"/>
    <w:rsid w:val="004A5C49"/>
    <w:rsid w:val="004A6AB3"/>
    <w:rsid w:val="004B167A"/>
    <w:rsid w:val="004B2BA2"/>
    <w:rsid w:val="004B3494"/>
    <w:rsid w:val="004B4981"/>
    <w:rsid w:val="004B4BD1"/>
    <w:rsid w:val="004B5B36"/>
    <w:rsid w:val="004B665F"/>
    <w:rsid w:val="004B6826"/>
    <w:rsid w:val="004B68DA"/>
    <w:rsid w:val="004B6D80"/>
    <w:rsid w:val="004B79CF"/>
    <w:rsid w:val="004C0043"/>
    <w:rsid w:val="004C013A"/>
    <w:rsid w:val="004C0364"/>
    <w:rsid w:val="004C04DD"/>
    <w:rsid w:val="004C05EA"/>
    <w:rsid w:val="004C1109"/>
    <w:rsid w:val="004C1C4E"/>
    <w:rsid w:val="004C1F04"/>
    <w:rsid w:val="004C278B"/>
    <w:rsid w:val="004C3280"/>
    <w:rsid w:val="004C4A13"/>
    <w:rsid w:val="004C4FDF"/>
    <w:rsid w:val="004C557B"/>
    <w:rsid w:val="004C56CB"/>
    <w:rsid w:val="004C6CAE"/>
    <w:rsid w:val="004C71E8"/>
    <w:rsid w:val="004C760C"/>
    <w:rsid w:val="004C7731"/>
    <w:rsid w:val="004C77D4"/>
    <w:rsid w:val="004C79EC"/>
    <w:rsid w:val="004C7F8A"/>
    <w:rsid w:val="004D05B6"/>
    <w:rsid w:val="004D1307"/>
    <w:rsid w:val="004D156C"/>
    <w:rsid w:val="004D268C"/>
    <w:rsid w:val="004D3CAC"/>
    <w:rsid w:val="004D40BE"/>
    <w:rsid w:val="004D4CD8"/>
    <w:rsid w:val="004D4E96"/>
    <w:rsid w:val="004D728E"/>
    <w:rsid w:val="004D7303"/>
    <w:rsid w:val="004D73D8"/>
    <w:rsid w:val="004D76FC"/>
    <w:rsid w:val="004E047E"/>
    <w:rsid w:val="004E0C5F"/>
    <w:rsid w:val="004E0F6A"/>
    <w:rsid w:val="004E1C4D"/>
    <w:rsid w:val="004E2BAC"/>
    <w:rsid w:val="004E312A"/>
    <w:rsid w:val="004E4973"/>
    <w:rsid w:val="004E497D"/>
    <w:rsid w:val="004E49FD"/>
    <w:rsid w:val="004E519D"/>
    <w:rsid w:val="004E60D6"/>
    <w:rsid w:val="004E6902"/>
    <w:rsid w:val="004F060B"/>
    <w:rsid w:val="004F142E"/>
    <w:rsid w:val="004F1D5A"/>
    <w:rsid w:val="004F22D7"/>
    <w:rsid w:val="004F2D4E"/>
    <w:rsid w:val="004F42B0"/>
    <w:rsid w:val="004F4383"/>
    <w:rsid w:val="004F475C"/>
    <w:rsid w:val="004F53D0"/>
    <w:rsid w:val="004F6C09"/>
    <w:rsid w:val="004F6C91"/>
    <w:rsid w:val="004F79DC"/>
    <w:rsid w:val="005006C9"/>
    <w:rsid w:val="00501258"/>
    <w:rsid w:val="005012BC"/>
    <w:rsid w:val="005013A4"/>
    <w:rsid w:val="00503CBB"/>
    <w:rsid w:val="0050565A"/>
    <w:rsid w:val="00510795"/>
    <w:rsid w:val="00510D57"/>
    <w:rsid w:val="0051106E"/>
    <w:rsid w:val="0051169A"/>
    <w:rsid w:val="005120FA"/>
    <w:rsid w:val="00512AA7"/>
    <w:rsid w:val="00513791"/>
    <w:rsid w:val="00513804"/>
    <w:rsid w:val="00513D3D"/>
    <w:rsid w:val="00514DAF"/>
    <w:rsid w:val="00516065"/>
    <w:rsid w:val="0051743C"/>
    <w:rsid w:val="0051749D"/>
    <w:rsid w:val="00520A3D"/>
    <w:rsid w:val="00521461"/>
    <w:rsid w:val="00523774"/>
    <w:rsid w:val="00524B1E"/>
    <w:rsid w:val="00524BEB"/>
    <w:rsid w:val="005250B1"/>
    <w:rsid w:val="00525109"/>
    <w:rsid w:val="0052596A"/>
    <w:rsid w:val="005263C7"/>
    <w:rsid w:val="005273C5"/>
    <w:rsid w:val="005277C2"/>
    <w:rsid w:val="00530276"/>
    <w:rsid w:val="0053088D"/>
    <w:rsid w:val="0053147C"/>
    <w:rsid w:val="00531956"/>
    <w:rsid w:val="005321BF"/>
    <w:rsid w:val="00532216"/>
    <w:rsid w:val="00532DAC"/>
    <w:rsid w:val="0053421B"/>
    <w:rsid w:val="0053591C"/>
    <w:rsid w:val="00535F44"/>
    <w:rsid w:val="00540681"/>
    <w:rsid w:val="00541102"/>
    <w:rsid w:val="00541734"/>
    <w:rsid w:val="00541B43"/>
    <w:rsid w:val="00541EBA"/>
    <w:rsid w:val="00541FB3"/>
    <w:rsid w:val="00542201"/>
    <w:rsid w:val="005427D8"/>
    <w:rsid w:val="00543F75"/>
    <w:rsid w:val="00544B35"/>
    <w:rsid w:val="00545D75"/>
    <w:rsid w:val="0054685B"/>
    <w:rsid w:val="005479A8"/>
    <w:rsid w:val="00547BDB"/>
    <w:rsid w:val="005503ED"/>
    <w:rsid w:val="005513AF"/>
    <w:rsid w:val="005520E7"/>
    <w:rsid w:val="005533C4"/>
    <w:rsid w:val="00553919"/>
    <w:rsid w:val="00553E2D"/>
    <w:rsid w:val="00553EF8"/>
    <w:rsid w:val="0055435E"/>
    <w:rsid w:val="0055443E"/>
    <w:rsid w:val="005547EE"/>
    <w:rsid w:val="00555032"/>
    <w:rsid w:val="0055547C"/>
    <w:rsid w:val="00555AC7"/>
    <w:rsid w:val="00555D88"/>
    <w:rsid w:val="00555DCB"/>
    <w:rsid w:val="005560FA"/>
    <w:rsid w:val="00556D21"/>
    <w:rsid w:val="00560648"/>
    <w:rsid w:val="00560AAE"/>
    <w:rsid w:val="00560F01"/>
    <w:rsid w:val="0056467B"/>
    <w:rsid w:val="00564A4E"/>
    <w:rsid w:val="00564D6D"/>
    <w:rsid w:val="00565784"/>
    <w:rsid w:val="00565A87"/>
    <w:rsid w:val="00566C01"/>
    <w:rsid w:val="00567806"/>
    <w:rsid w:val="0056780F"/>
    <w:rsid w:val="005679BD"/>
    <w:rsid w:val="00567AA1"/>
    <w:rsid w:val="00570DF9"/>
    <w:rsid w:val="005733BF"/>
    <w:rsid w:val="00574263"/>
    <w:rsid w:val="0057452C"/>
    <w:rsid w:val="005753A8"/>
    <w:rsid w:val="00575AC3"/>
    <w:rsid w:val="00576876"/>
    <w:rsid w:val="00576BB4"/>
    <w:rsid w:val="00577074"/>
    <w:rsid w:val="00580B80"/>
    <w:rsid w:val="00580DBB"/>
    <w:rsid w:val="00580EBD"/>
    <w:rsid w:val="005812AA"/>
    <w:rsid w:val="00581CBD"/>
    <w:rsid w:val="005823B8"/>
    <w:rsid w:val="00585CD9"/>
    <w:rsid w:val="005864D2"/>
    <w:rsid w:val="00586892"/>
    <w:rsid w:val="0058713F"/>
    <w:rsid w:val="00587221"/>
    <w:rsid w:val="005874EF"/>
    <w:rsid w:val="00587878"/>
    <w:rsid w:val="00590437"/>
    <w:rsid w:val="005909AD"/>
    <w:rsid w:val="0059100B"/>
    <w:rsid w:val="005924A0"/>
    <w:rsid w:val="00593FE7"/>
    <w:rsid w:val="00594DAE"/>
    <w:rsid w:val="00594FC3"/>
    <w:rsid w:val="00595087"/>
    <w:rsid w:val="005968B2"/>
    <w:rsid w:val="005970F5"/>
    <w:rsid w:val="00597398"/>
    <w:rsid w:val="00597ECB"/>
    <w:rsid w:val="005A040F"/>
    <w:rsid w:val="005A0C13"/>
    <w:rsid w:val="005A2A7B"/>
    <w:rsid w:val="005A61A0"/>
    <w:rsid w:val="005A6353"/>
    <w:rsid w:val="005A7140"/>
    <w:rsid w:val="005A71C7"/>
    <w:rsid w:val="005B0A58"/>
    <w:rsid w:val="005B116A"/>
    <w:rsid w:val="005B12B2"/>
    <w:rsid w:val="005B1F17"/>
    <w:rsid w:val="005B3070"/>
    <w:rsid w:val="005B328E"/>
    <w:rsid w:val="005B3E98"/>
    <w:rsid w:val="005B4D71"/>
    <w:rsid w:val="005B5656"/>
    <w:rsid w:val="005B5839"/>
    <w:rsid w:val="005B6888"/>
    <w:rsid w:val="005B69C8"/>
    <w:rsid w:val="005B7ACF"/>
    <w:rsid w:val="005C03E8"/>
    <w:rsid w:val="005C058D"/>
    <w:rsid w:val="005C0972"/>
    <w:rsid w:val="005C0D12"/>
    <w:rsid w:val="005C15FD"/>
    <w:rsid w:val="005C179B"/>
    <w:rsid w:val="005C1CEE"/>
    <w:rsid w:val="005C377D"/>
    <w:rsid w:val="005C39C2"/>
    <w:rsid w:val="005C3A61"/>
    <w:rsid w:val="005C3C91"/>
    <w:rsid w:val="005C6320"/>
    <w:rsid w:val="005C68C2"/>
    <w:rsid w:val="005C6983"/>
    <w:rsid w:val="005C6B7A"/>
    <w:rsid w:val="005C6EA5"/>
    <w:rsid w:val="005C72C3"/>
    <w:rsid w:val="005D1111"/>
    <w:rsid w:val="005D1364"/>
    <w:rsid w:val="005D1A98"/>
    <w:rsid w:val="005D25BE"/>
    <w:rsid w:val="005D3E15"/>
    <w:rsid w:val="005D3FE7"/>
    <w:rsid w:val="005D4523"/>
    <w:rsid w:val="005D58B6"/>
    <w:rsid w:val="005D60BB"/>
    <w:rsid w:val="005E0858"/>
    <w:rsid w:val="005E0A45"/>
    <w:rsid w:val="005E1767"/>
    <w:rsid w:val="005E225B"/>
    <w:rsid w:val="005E23E3"/>
    <w:rsid w:val="005E2BFB"/>
    <w:rsid w:val="005E37AC"/>
    <w:rsid w:val="005E58A9"/>
    <w:rsid w:val="005F1B1F"/>
    <w:rsid w:val="005F2372"/>
    <w:rsid w:val="005F23D6"/>
    <w:rsid w:val="005F2936"/>
    <w:rsid w:val="005F29FC"/>
    <w:rsid w:val="005F2DF6"/>
    <w:rsid w:val="005F3988"/>
    <w:rsid w:val="005F5486"/>
    <w:rsid w:val="005F54FA"/>
    <w:rsid w:val="005F55EF"/>
    <w:rsid w:val="005F584B"/>
    <w:rsid w:val="005F685C"/>
    <w:rsid w:val="005F7554"/>
    <w:rsid w:val="00600196"/>
    <w:rsid w:val="00601068"/>
    <w:rsid w:val="00601102"/>
    <w:rsid w:val="0060118F"/>
    <w:rsid w:val="00601480"/>
    <w:rsid w:val="006020CC"/>
    <w:rsid w:val="00602635"/>
    <w:rsid w:val="006042AC"/>
    <w:rsid w:val="00604C86"/>
    <w:rsid w:val="00605B83"/>
    <w:rsid w:val="00606207"/>
    <w:rsid w:val="00606210"/>
    <w:rsid w:val="00606B6D"/>
    <w:rsid w:val="00606D88"/>
    <w:rsid w:val="006073EF"/>
    <w:rsid w:val="00607867"/>
    <w:rsid w:val="00607AAB"/>
    <w:rsid w:val="00610F33"/>
    <w:rsid w:val="0061152F"/>
    <w:rsid w:val="00611DB0"/>
    <w:rsid w:val="0061292D"/>
    <w:rsid w:val="00613283"/>
    <w:rsid w:val="00614778"/>
    <w:rsid w:val="00615172"/>
    <w:rsid w:val="006151DA"/>
    <w:rsid w:val="00615586"/>
    <w:rsid w:val="0061646D"/>
    <w:rsid w:val="006166BA"/>
    <w:rsid w:val="006167AC"/>
    <w:rsid w:val="00616DF4"/>
    <w:rsid w:val="00620371"/>
    <w:rsid w:val="00621072"/>
    <w:rsid w:val="00621173"/>
    <w:rsid w:val="00621FB3"/>
    <w:rsid w:val="00622E1E"/>
    <w:rsid w:val="00622E95"/>
    <w:rsid w:val="00623B1B"/>
    <w:rsid w:val="0062575F"/>
    <w:rsid w:val="00626116"/>
    <w:rsid w:val="00626454"/>
    <w:rsid w:val="00626F6F"/>
    <w:rsid w:val="0062732C"/>
    <w:rsid w:val="006273BF"/>
    <w:rsid w:val="006274D0"/>
    <w:rsid w:val="006304ED"/>
    <w:rsid w:val="00630BF7"/>
    <w:rsid w:val="00630ED3"/>
    <w:rsid w:val="0063102E"/>
    <w:rsid w:val="00631C3F"/>
    <w:rsid w:val="0063245B"/>
    <w:rsid w:val="00632709"/>
    <w:rsid w:val="00633399"/>
    <w:rsid w:val="00633A85"/>
    <w:rsid w:val="00634E17"/>
    <w:rsid w:val="006359DF"/>
    <w:rsid w:val="00636E70"/>
    <w:rsid w:val="00637D19"/>
    <w:rsid w:val="006402D1"/>
    <w:rsid w:val="0064090B"/>
    <w:rsid w:val="00641698"/>
    <w:rsid w:val="0064188E"/>
    <w:rsid w:val="006419DC"/>
    <w:rsid w:val="006433BE"/>
    <w:rsid w:val="00643E1D"/>
    <w:rsid w:val="006464E3"/>
    <w:rsid w:val="00646C87"/>
    <w:rsid w:val="006475E1"/>
    <w:rsid w:val="006529FB"/>
    <w:rsid w:val="00652DA7"/>
    <w:rsid w:val="006535A5"/>
    <w:rsid w:val="006536C3"/>
    <w:rsid w:val="0065390D"/>
    <w:rsid w:val="00653CC7"/>
    <w:rsid w:val="006543A3"/>
    <w:rsid w:val="0065468C"/>
    <w:rsid w:val="00654960"/>
    <w:rsid w:val="00654D16"/>
    <w:rsid w:val="00655299"/>
    <w:rsid w:val="00655D1A"/>
    <w:rsid w:val="006565E1"/>
    <w:rsid w:val="00656A3A"/>
    <w:rsid w:val="00656AAD"/>
    <w:rsid w:val="0065740A"/>
    <w:rsid w:val="00657ACD"/>
    <w:rsid w:val="006603F9"/>
    <w:rsid w:val="00660407"/>
    <w:rsid w:val="00660C54"/>
    <w:rsid w:val="006616F2"/>
    <w:rsid w:val="00661B19"/>
    <w:rsid w:val="00662470"/>
    <w:rsid w:val="00663E8B"/>
    <w:rsid w:val="0066408F"/>
    <w:rsid w:val="006640B6"/>
    <w:rsid w:val="006658D0"/>
    <w:rsid w:val="00665E8A"/>
    <w:rsid w:val="00666161"/>
    <w:rsid w:val="006702D7"/>
    <w:rsid w:val="0067037E"/>
    <w:rsid w:val="00670B3F"/>
    <w:rsid w:val="00673267"/>
    <w:rsid w:val="00675221"/>
    <w:rsid w:val="00676254"/>
    <w:rsid w:val="006762D8"/>
    <w:rsid w:val="006807DE"/>
    <w:rsid w:val="006811AC"/>
    <w:rsid w:val="00681ADB"/>
    <w:rsid w:val="006826C5"/>
    <w:rsid w:val="00682B43"/>
    <w:rsid w:val="00683315"/>
    <w:rsid w:val="006840B3"/>
    <w:rsid w:val="00684656"/>
    <w:rsid w:val="0068528B"/>
    <w:rsid w:val="0068673B"/>
    <w:rsid w:val="00687016"/>
    <w:rsid w:val="006878CE"/>
    <w:rsid w:val="0069051F"/>
    <w:rsid w:val="00690D08"/>
    <w:rsid w:val="00691F06"/>
    <w:rsid w:val="0069200A"/>
    <w:rsid w:val="0069252D"/>
    <w:rsid w:val="00692EAE"/>
    <w:rsid w:val="00692F47"/>
    <w:rsid w:val="00694751"/>
    <w:rsid w:val="006954E6"/>
    <w:rsid w:val="00695DA6"/>
    <w:rsid w:val="00695E70"/>
    <w:rsid w:val="00696B26"/>
    <w:rsid w:val="006970FE"/>
    <w:rsid w:val="006A19A0"/>
    <w:rsid w:val="006A1BEE"/>
    <w:rsid w:val="006A2052"/>
    <w:rsid w:val="006A2264"/>
    <w:rsid w:val="006A2B65"/>
    <w:rsid w:val="006A3175"/>
    <w:rsid w:val="006A3818"/>
    <w:rsid w:val="006A3872"/>
    <w:rsid w:val="006A3B29"/>
    <w:rsid w:val="006A3C47"/>
    <w:rsid w:val="006A4045"/>
    <w:rsid w:val="006A4461"/>
    <w:rsid w:val="006A4DA3"/>
    <w:rsid w:val="006A590E"/>
    <w:rsid w:val="006A5C18"/>
    <w:rsid w:val="006A5E64"/>
    <w:rsid w:val="006A5EDA"/>
    <w:rsid w:val="006A63DC"/>
    <w:rsid w:val="006A6D4C"/>
    <w:rsid w:val="006A7913"/>
    <w:rsid w:val="006A7BDB"/>
    <w:rsid w:val="006B026C"/>
    <w:rsid w:val="006B02A6"/>
    <w:rsid w:val="006B0AA8"/>
    <w:rsid w:val="006B0CD8"/>
    <w:rsid w:val="006B0CDF"/>
    <w:rsid w:val="006B0F7F"/>
    <w:rsid w:val="006B1BDC"/>
    <w:rsid w:val="006B24BB"/>
    <w:rsid w:val="006B2701"/>
    <w:rsid w:val="006B2D64"/>
    <w:rsid w:val="006B3634"/>
    <w:rsid w:val="006B3DD8"/>
    <w:rsid w:val="006B5917"/>
    <w:rsid w:val="006B6AA1"/>
    <w:rsid w:val="006B7706"/>
    <w:rsid w:val="006B7A33"/>
    <w:rsid w:val="006B7CA1"/>
    <w:rsid w:val="006C03E1"/>
    <w:rsid w:val="006C04CB"/>
    <w:rsid w:val="006C063D"/>
    <w:rsid w:val="006C09E5"/>
    <w:rsid w:val="006C13EA"/>
    <w:rsid w:val="006C1C12"/>
    <w:rsid w:val="006C34EE"/>
    <w:rsid w:val="006C4658"/>
    <w:rsid w:val="006C4EF0"/>
    <w:rsid w:val="006C52A0"/>
    <w:rsid w:val="006C57A6"/>
    <w:rsid w:val="006C5BED"/>
    <w:rsid w:val="006C5D39"/>
    <w:rsid w:val="006C5EEA"/>
    <w:rsid w:val="006C6DC6"/>
    <w:rsid w:val="006C6E30"/>
    <w:rsid w:val="006C766D"/>
    <w:rsid w:val="006C7C84"/>
    <w:rsid w:val="006D10EE"/>
    <w:rsid w:val="006D3209"/>
    <w:rsid w:val="006D4707"/>
    <w:rsid w:val="006D616C"/>
    <w:rsid w:val="006D6B83"/>
    <w:rsid w:val="006E1794"/>
    <w:rsid w:val="006E1FD9"/>
    <w:rsid w:val="006E31F3"/>
    <w:rsid w:val="006E353E"/>
    <w:rsid w:val="006E3E7F"/>
    <w:rsid w:val="006E4049"/>
    <w:rsid w:val="006E4826"/>
    <w:rsid w:val="006E51AB"/>
    <w:rsid w:val="006E54D0"/>
    <w:rsid w:val="006E6449"/>
    <w:rsid w:val="006E6DEE"/>
    <w:rsid w:val="006E7875"/>
    <w:rsid w:val="006E7D4E"/>
    <w:rsid w:val="006F01A9"/>
    <w:rsid w:val="006F0D97"/>
    <w:rsid w:val="006F0E24"/>
    <w:rsid w:val="006F33A6"/>
    <w:rsid w:val="006F3428"/>
    <w:rsid w:val="006F4025"/>
    <w:rsid w:val="006F4213"/>
    <w:rsid w:val="006F422C"/>
    <w:rsid w:val="006F4861"/>
    <w:rsid w:val="006F4A4B"/>
    <w:rsid w:val="006F4DDF"/>
    <w:rsid w:val="006F53F4"/>
    <w:rsid w:val="006F6A26"/>
    <w:rsid w:val="006F6BC6"/>
    <w:rsid w:val="006F7A4D"/>
    <w:rsid w:val="00700727"/>
    <w:rsid w:val="00700BF7"/>
    <w:rsid w:val="00700FC6"/>
    <w:rsid w:val="0070149A"/>
    <w:rsid w:val="00701BE2"/>
    <w:rsid w:val="00701F70"/>
    <w:rsid w:val="00701FEA"/>
    <w:rsid w:val="00702CA8"/>
    <w:rsid w:val="00703349"/>
    <w:rsid w:val="00703515"/>
    <w:rsid w:val="0070435B"/>
    <w:rsid w:val="007044FA"/>
    <w:rsid w:val="00705279"/>
    <w:rsid w:val="00705296"/>
    <w:rsid w:val="00706048"/>
    <w:rsid w:val="007062A8"/>
    <w:rsid w:val="00707697"/>
    <w:rsid w:val="007103CF"/>
    <w:rsid w:val="0071049A"/>
    <w:rsid w:val="00710607"/>
    <w:rsid w:val="00711414"/>
    <w:rsid w:val="00711E1A"/>
    <w:rsid w:val="007128F8"/>
    <w:rsid w:val="00713062"/>
    <w:rsid w:val="00713793"/>
    <w:rsid w:val="00714575"/>
    <w:rsid w:val="007150B7"/>
    <w:rsid w:val="007158BF"/>
    <w:rsid w:val="00715C36"/>
    <w:rsid w:val="007174EC"/>
    <w:rsid w:val="00717C9E"/>
    <w:rsid w:val="0072047E"/>
    <w:rsid w:val="007205A6"/>
    <w:rsid w:val="00721390"/>
    <w:rsid w:val="00721DEF"/>
    <w:rsid w:val="00721EC8"/>
    <w:rsid w:val="00723805"/>
    <w:rsid w:val="00724CF4"/>
    <w:rsid w:val="00724E1D"/>
    <w:rsid w:val="00725B39"/>
    <w:rsid w:val="00725E00"/>
    <w:rsid w:val="00726A52"/>
    <w:rsid w:val="00727663"/>
    <w:rsid w:val="00732884"/>
    <w:rsid w:val="00732AFB"/>
    <w:rsid w:val="00733036"/>
    <w:rsid w:val="0073371D"/>
    <w:rsid w:val="00733A4A"/>
    <w:rsid w:val="00733E2D"/>
    <w:rsid w:val="0073472A"/>
    <w:rsid w:val="007352C7"/>
    <w:rsid w:val="0073587A"/>
    <w:rsid w:val="00735A90"/>
    <w:rsid w:val="00735C39"/>
    <w:rsid w:val="007369FC"/>
    <w:rsid w:val="007371A4"/>
    <w:rsid w:val="0073749F"/>
    <w:rsid w:val="007404CB"/>
    <w:rsid w:val="00740A8D"/>
    <w:rsid w:val="007414F5"/>
    <w:rsid w:val="007418D2"/>
    <w:rsid w:val="007440F7"/>
    <w:rsid w:val="00745060"/>
    <w:rsid w:val="007452D2"/>
    <w:rsid w:val="00745956"/>
    <w:rsid w:val="007461D2"/>
    <w:rsid w:val="0074788C"/>
    <w:rsid w:val="0075050E"/>
    <w:rsid w:val="00751E76"/>
    <w:rsid w:val="00752454"/>
    <w:rsid w:val="00752A06"/>
    <w:rsid w:val="007531A4"/>
    <w:rsid w:val="00753667"/>
    <w:rsid w:val="007537CA"/>
    <w:rsid w:val="00753F76"/>
    <w:rsid w:val="0075400F"/>
    <w:rsid w:val="00755EEC"/>
    <w:rsid w:val="007564B2"/>
    <w:rsid w:val="00757282"/>
    <w:rsid w:val="00760018"/>
    <w:rsid w:val="00761C7C"/>
    <w:rsid w:val="00762299"/>
    <w:rsid w:val="00764BFC"/>
    <w:rsid w:val="00764DE5"/>
    <w:rsid w:val="0076506D"/>
    <w:rsid w:val="0076666C"/>
    <w:rsid w:val="00766A87"/>
    <w:rsid w:val="0076720B"/>
    <w:rsid w:val="00767E95"/>
    <w:rsid w:val="0077055F"/>
    <w:rsid w:val="00771A49"/>
    <w:rsid w:val="00771F52"/>
    <w:rsid w:val="00772056"/>
    <w:rsid w:val="00772CAB"/>
    <w:rsid w:val="00772DC4"/>
    <w:rsid w:val="007738EF"/>
    <w:rsid w:val="00773969"/>
    <w:rsid w:val="00774263"/>
    <w:rsid w:val="00774947"/>
    <w:rsid w:val="00775B74"/>
    <w:rsid w:val="00776405"/>
    <w:rsid w:val="00776E2A"/>
    <w:rsid w:val="0077775B"/>
    <w:rsid w:val="00780470"/>
    <w:rsid w:val="00781C66"/>
    <w:rsid w:val="007824E5"/>
    <w:rsid w:val="0078325A"/>
    <w:rsid w:val="007832B8"/>
    <w:rsid w:val="007840AD"/>
    <w:rsid w:val="00785AB2"/>
    <w:rsid w:val="007872D8"/>
    <w:rsid w:val="00787363"/>
    <w:rsid w:val="00790490"/>
    <w:rsid w:val="00791870"/>
    <w:rsid w:val="00791EE7"/>
    <w:rsid w:val="007932AE"/>
    <w:rsid w:val="00793554"/>
    <w:rsid w:val="00793EAF"/>
    <w:rsid w:val="007941A1"/>
    <w:rsid w:val="007942D9"/>
    <w:rsid w:val="007954EF"/>
    <w:rsid w:val="0079586A"/>
    <w:rsid w:val="00795959"/>
    <w:rsid w:val="00795F74"/>
    <w:rsid w:val="00796225"/>
    <w:rsid w:val="00796728"/>
    <w:rsid w:val="00797360"/>
    <w:rsid w:val="00797452"/>
    <w:rsid w:val="00797481"/>
    <w:rsid w:val="007A03AB"/>
    <w:rsid w:val="007A1F76"/>
    <w:rsid w:val="007A22A6"/>
    <w:rsid w:val="007A3367"/>
    <w:rsid w:val="007A34C5"/>
    <w:rsid w:val="007A3C44"/>
    <w:rsid w:val="007A3F45"/>
    <w:rsid w:val="007A43AC"/>
    <w:rsid w:val="007A46BC"/>
    <w:rsid w:val="007A59F2"/>
    <w:rsid w:val="007A6016"/>
    <w:rsid w:val="007A601E"/>
    <w:rsid w:val="007A7C97"/>
    <w:rsid w:val="007B073E"/>
    <w:rsid w:val="007B0B0C"/>
    <w:rsid w:val="007B11F0"/>
    <w:rsid w:val="007B146E"/>
    <w:rsid w:val="007B27E5"/>
    <w:rsid w:val="007B284A"/>
    <w:rsid w:val="007B298E"/>
    <w:rsid w:val="007B2A16"/>
    <w:rsid w:val="007B2A52"/>
    <w:rsid w:val="007B2B0A"/>
    <w:rsid w:val="007B2E19"/>
    <w:rsid w:val="007B32E4"/>
    <w:rsid w:val="007B36E9"/>
    <w:rsid w:val="007B4836"/>
    <w:rsid w:val="007B53AC"/>
    <w:rsid w:val="007B554C"/>
    <w:rsid w:val="007B5E12"/>
    <w:rsid w:val="007B6127"/>
    <w:rsid w:val="007B64EB"/>
    <w:rsid w:val="007B67E8"/>
    <w:rsid w:val="007B7B1C"/>
    <w:rsid w:val="007B7D4A"/>
    <w:rsid w:val="007B7FB0"/>
    <w:rsid w:val="007C0276"/>
    <w:rsid w:val="007C150A"/>
    <w:rsid w:val="007C1E27"/>
    <w:rsid w:val="007C2042"/>
    <w:rsid w:val="007C284D"/>
    <w:rsid w:val="007C2852"/>
    <w:rsid w:val="007C2B10"/>
    <w:rsid w:val="007C2B2F"/>
    <w:rsid w:val="007C2DF1"/>
    <w:rsid w:val="007C3462"/>
    <w:rsid w:val="007C4C10"/>
    <w:rsid w:val="007C4D5C"/>
    <w:rsid w:val="007C5155"/>
    <w:rsid w:val="007C562B"/>
    <w:rsid w:val="007C57C3"/>
    <w:rsid w:val="007C77EA"/>
    <w:rsid w:val="007C7B2F"/>
    <w:rsid w:val="007C7E27"/>
    <w:rsid w:val="007D2756"/>
    <w:rsid w:val="007D2DC0"/>
    <w:rsid w:val="007D2DFC"/>
    <w:rsid w:val="007D30AE"/>
    <w:rsid w:val="007D396D"/>
    <w:rsid w:val="007D3A1C"/>
    <w:rsid w:val="007D40DD"/>
    <w:rsid w:val="007D458D"/>
    <w:rsid w:val="007D5040"/>
    <w:rsid w:val="007D6105"/>
    <w:rsid w:val="007D6A07"/>
    <w:rsid w:val="007E042D"/>
    <w:rsid w:val="007E06C8"/>
    <w:rsid w:val="007E0897"/>
    <w:rsid w:val="007E0BE8"/>
    <w:rsid w:val="007E1856"/>
    <w:rsid w:val="007E2154"/>
    <w:rsid w:val="007E228A"/>
    <w:rsid w:val="007E2AE2"/>
    <w:rsid w:val="007E3C1D"/>
    <w:rsid w:val="007E4543"/>
    <w:rsid w:val="007E5409"/>
    <w:rsid w:val="007E6D2E"/>
    <w:rsid w:val="007E6E8C"/>
    <w:rsid w:val="007E7174"/>
    <w:rsid w:val="007E7A6A"/>
    <w:rsid w:val="007F006F"/>
    <w:rsid w:val="007F0108"/>
    <w:rsid w:val="007F11CC"/>
    <w:rsid w:val="007F2155"/>
    <w:rsid w:val="007F22FA"/>
    <w:rsid w:val="007F267E"/>
    <w:rsid w:val="007F3A6B"/>
    <w:rsid w:val="007F40DC"/>
    <w:rsid w:val="007F4FBA"/>
    <w:rsid w:val="007F53F4"/>
    <w:rsid w:val="007F55DF"/>
    <w:rsid w:val="007F5867"/>
    <w:rsid w:val="007F5B83"/>
    <w:rsid w:val="007F721F"/>
    <w:rsid w:val="007F7256"/>
    <w:rsid w:val="007F75E8"/>
    <w:rsid w:val="007F79A3"/>
    <w:rsid w:val="00800736"/>
    <w:rsid w:val="00801C13"/>
    <w:rsid w:val="00804528"/>
    <w:rsid w:val="008064C0"/>
    <w:rsid w:val="008064D8"/>
    <w:rsid w:val="00806E1B"/>
    <w:rsid w:val="00807BD2"/>
    <w:rsid w:val="00811FB4"/>
    <w:rsid w:val="00813DAC"/>
    <w:rsid w:val="00813FBE"/>
    <w:rsid w:val="00814B61"/>
    <w:rsid w:val="008164D1"/>
    <w:rsid w:val="0081684A"/>
    <w:rsid w:val="00816893"/>
    <w:rsid w:val="00816D4E"/>
    <w:rsid w:val="00817621"/>
    <w:rsid w:val="00817E71"/>
    <w:rsid w:val="008201AB"/>
    <w:rsid w:val="008205D1"/>
    <w:rsid w:val="008207BD"/>
    <w:rsid w:val="00821075"/>
    <w:rsid w:val="0082137D"/>
    <w:rsid w:val="00821838"/>
    <w:rsid w:val="0082272B"/>
    <w:rsid w:val="0082290D"/>
    <w:rsid w:val="008229AE"/>
    <w:rsid w:val="00822B0F"/>
    <w:rsid w:val="00823221"/>
    <w:rsid w:val="0082353B"/>
    <w:rsid w:val="00824B16"/>
    <w:rsid w:val="00825C0F"/>
    <w:rsid w:val="0082602E"/>
    <w:rsid w:val="008262E4"/>
    <w:rsid w:val="00826B28"/>
    <w:rsid w:val="00827B18"/>
    <w:rsid w:val="00827C5F"/>
    <w:rsid w:val="00827D2B"/>
    <w:rsid w:val="00830D91"/>
    <w:rsid w:val="00830FBE"/>
    <w:rsid w:val="00831000"/>
    <w:rsid w:val="00831A29"/>
    <w:rsid w:val="00832C98"/>
    <w:rsid w:val="00833555"/>
    <w:rsid w:val="008339B6"/>
    <w:rsid w:val="00835FC1"/>
    <w:rsid w:val="00836398"/>
    <w:rsid w:val="00836E59"/>
    <w:rsid w:val="00836E73"/>
    <w:rsid w:val="00836FB3"/>
    <w:rsid w:val="00837A3E"/>
    <w:rsid w:val="00840211"/>
    <w:rsid w:val="00840E61"/>
    <w:rsid w:val="008416C1"/>
    <w:rsid w:val="00841BB4"/>
    <w:rsid w:val="00841DC5"/>
    <w:rsid w:val="0084203E"/>
    <w:rsid w:val="00843A0D"/>
    <w:rsid w:val="008444CF"/>
    <w:rsid w:val="008445B9"/>
    <w:rsid w:val="008461B1"/>
    <w:rsid w:val="00846267"/>
    <w:rsid w:val="008463DD"/>
    <w:rsid w:val="0084652C"/>
    <w:rsid w:val="0084712A"/>
    <w:rsid w:val="0085166F"/>
    <w:rsid w:val="008517B0"/>
    <w:rsid w:val="00851A3A"/>
    <w:rsid w:val="00851CDE"/>
    <w:rsid w:val="00852FF2"/>
    <w:rsid w:val="00853AB5"/>
    <w:rsid w:val="00854316"/>
    <w:rsid w:val="008552A1"/>
    <w:rsid w:val="008558E1"/>
    <w:rsid w:val="00855C7C"/>
    <w:rsid w:val="0085746A"/>
    <w:rsid w:val="00857E81"/>
    <w:rsid w:val="00862C81"/>
    <w:rsid w:val="00862D5A"/>
    <w:rsid w:val="00863355"/>
    <w:rsid w:val="00863B41"/>
    <w:rsid w:val="00864410"/>
    <w:rsid w:val="008647A5"/>
    <w:rsid w:val="00864F62"/>
    <w:rsid w:val="0086513F"/>
    <w:rsid w:val="00865E18"/>
    <w:rsid w:val="0086680F"/>
    <w:rsid w:val="0086789C"/>
    <w:rsid w:val="008679D1"/>
    <w:rsid w:val="00867F70"/>
    <w:rsid w:val="008707F3"/>
    <w:rsid w:val="00870CBC"/>
    <w:rsid w:val="00870E45"/>
    <w:rsid w:val="00871A36"/>
    <w:rsid w:val="00872C72"/>
    <w:rsid w:val="00872F89"/>
    <w:rsid w:val="00874BF7"/>
    <w:rsid w:val="00874DF1"/>
    <w:rsid w:val="008759CE"/>
    <w:rsid w:val="008766BC"/>
    <w:rsid w:val="0087788A"/>
    <w:rsid w:val="00877A63"/>
    <w:rsid w:val="00880298"/>
    <w:rsid w:val="00881BB5"/>
    <w:rsid w:val="008824D6"/>
    <w:rsid w:val="00882ECF"/>
    <w:rsid w:val="0088334A"/>
    <w:rsid w:val="00884AF8"/>
    <w:rsid w:val="00885752"/>
    <w:rsid w:val="00885838"/>
    <w:rsid w:val="00885E92"/>
    <w:rsid w:val="0088677A"/>
    <w:rsid w:val="008875D9"/>
    <w:rsid w:val="00890999"/>
    <w:rsid w:val="008916A3"/>
    <w:rsid w:val="00891E71"/>
    <w:rsid w:val="00892C06"/>
    <w:rsid w:val="00894E58"/>
    <w:rsid w:val="00895367"/>
    <w:rsid w:val="008958E0"/>
    <w:rsid w:val="00895C22"/>
    <w:rsid w:val="00896C92"/>
    <w:rsid w:val="008973D6"/>
    <w:rsid w:val="008A2050"/>
    <w:rsid w:val="008A305E"/>
    <w:rsid w:val="008A37B2"/>
    <w:rsid w:val="008A3AAF"/>
    <w:rsid w:val="008A4ADF"/>
    <w:rsid w:val="008A566B"/>
    <w:rsid w:val="008A694E"/>
    <w:rsid w:val="008A761A"/>
    <w:rsid w:val="008B025C"/>
    <w:rsid w:val="008B08C5"/>
    <w:rsid w:val="008B0955"/>
    <w:rsid w:val="008B24DA"/>
    <w:rsid w:val="008B2E13"/>
    <w:rsid w:val="008B3F55"/>
    <w:rsid w:val="008B4725"/>
    <w:rsid w:val="008B53E9"/>
    <w:rsid w:val="008B7B4F"/>
    <w:rsid w:val="008C05E8"/>
    <w:rsid w:val="008C085D"/>
    <w:rsid w:val="008C0FF5"/>
    <w:rsid w:val="008C21C2"/>
    <w:rsid w:val="008C28A6"/>
    <w:rsid w:val="008C2E52"/>
    <w:rsid w:val="008C3AFF"/>
    <w:rsid w:val="008C418B"/>
    <w:rsid w:val="008C41C7"/>
    <w:rsid w:val="008C4556"/>
    <w:rsid w:val="008C5098"/>
    <w:rsid w:val="008C5639"/>
    <w:rsid w:val="008C573E"/>
    <w:rsid w:val="008C5FC7"/>
    <w:rsid w:val="008C62C5"/>
    <w:rsid w:val="008C7822"/>
    <w:rsid w:val="008C7B8F"/>
    <w:rsid w:val="008C7F9E"/>
    <w:rsid w:val="008D0452"/>
    <w:rsid w:val="008D0634"/>
    <w:rsid w:val="008D0A2C"/>
    <w:rsid w:val="008D17D6"/>
    <w:rsid w:val="008D1915"/>
    <w:rsid w:val="008D29A8"/>
    <w:rsid w:val="008D3629"/>
    <w:rsid w:val="008D41DC"/>
    <w:rsid w:val="008D4A36"/>
    <w:rsid w:val="008D4F32"/>
    <w:rsid w:val="008D69FD"/>
    <w:rsid w:val="008D6A59"/>
    <w:rsid w:val="008E0CA6"/>
    <w:rsid w:val="008E0E7F"/>
    <w:rsid w:val="008E1C53"/>
    <w:rsid w:val="008E291B"/>
    <w:rsid w:val="008E2B82"/>
    <w:rsid w:val="008E31C2"/>
    <w:rsid w:val="008E35CD"/>
    <w:rsid w:val="008E3AD4"/>
    <w:rsid w:val="008E4F5D"/>
    <w:rsid w:val="008E523D"/>
    <w:rsid w:val="008E55EF"/>
    <w:rsid w:val="008E570F"/>
    <w:rsid w:val="008E60FD"/>
    <w:rsid w:val="008E7E96"/>
    <w:rsid w:val="008F0087"/>
    <w:rsid w:val="008F0C3B"/>
    <w:rsid w:val="008F16E4"/>
    <w:rsid w:val="008F26B9"/>
    <w:rsid w:val="008F2C25"/>
    <w:rsid w:val="008F2E86"/>
    <w:rsid w:val="008F5879"/>
    <w:rsid w:val="008F6DED"/>
    <w:rsid w:val="008F7222"/>
    <w:rsid w:val="008F745D"/>
    <w:rsid w:val="008F7B8F"/>
    <w:rsid w:val="009008A0"/>
    <w:rsid w:val="00903029"/>
    <w:rsid w:val="0090413E"/>
    <w:rsid w:val="00905BF9"/>
    <w:rsid w:val="00905DAF"/>
    <w:rsid w:val="00906423"/>
    <w:rsid w:val="009064C8"/>
    <w:rsid w:val="00906E7E"/>
    <w:rsid w:val="00906FD7"/>
    <w:rsid w:val="00907C0C"/>
    <w:rsid w:val="00910ED6"/>
    <w:rsid w:val="00911C2F"/>
    <w:rsid w:val="0091531A"/>
    <w:rsid w:val="0091566E"/>
    <w:rsid w:val="00915BA6"/>
    <w:rsid w:val="009170DF"/>
    <w:rsid w:val="0092120C"/>
    <w:rsid w:val="00922288"/>
    <w:rsid w:val="00923B59"/>
    <w:rsid w:val="00925AC3"/>
    <w:rsid w:val="00925DD8"/>
    <w:rsid w:val="009263F1"/>
    <w:rsid w:val="00926E17"/>
    <w:rsid w:val="00927EAB"/>
    <w:rsid w:val="009307AB"/>
    <w:rsid w:val="00930CB9"/>
    <w:rsid w:val="00931F4D"/>
    <w:rsid w:val="009323EA"/>
    <w:rsid w:val="00932E3D"/>
    <w:rsid w:val="009344A2"/>
    <w:rsid w:val="0093796E"/>
    <w:rsid w:val="0094096D"/>
    <w:rsid w:val="00941231"/>
    <w:rsid w:val="00942271"/>
    <w:rsid w:val="00942A9F"/>
    <w:rsid w:val="00942E01"/>
    <w:rsid w:val="009430B2"/>
    <w:rsid w:val="0094331F"/>
    <w:rsid w:val="0094424D"/>
    <w:rsid w:val="00945106"/>
    <w:rsid w:val="00945159"/>
    <w:rsid w:val="00945C54"/>
    <w:rsid w:val="009460C3"/>
    <w:rsid w:val="00946110"/>
    <w:rsid w:val="00946741"/>
    <w:rsid w:val="00947746"/>
    <w:rsid w:val="009479F9"/>
    <w:rsid w:val="0095041F"/>
    <w:rsid w:val="00950757"/>
    <w:rsid w:val="0095128D"/>
    <w:rsid w:val="009529AC"/>
    <w:rsid w:val="00952AE9"/>
    <w:rsid w:val="00953D35"/>
    <w:rsid w:val="009547CE"/>
    <w:rsid w:val="00956087"/>
    <w:rsid w:val="00957497"/>
    <w:rsid w:val="00957AEB"/>
    <w:rsid w:val="00957ED1"/>
    <w:rsid w:val="00960383"/>
    <w:rsid w:val="009607E2"/>
    <w:rsid w:val="00960A69"/>
    <w:rsid w:val="00960FD9"/>
    <w:rsid w:val="0096252C"/>
    <w:rsid w:val="009629D9"/>
    <w:rsid w:val="00962F0D"/>
    <w:rsid w:val="00963B88"/>
    <w:rsid w:val="00964418"/>
    <w:rsid w:val="00964B9F"/>
    <w:rsid w:val="00964D3D"/>
    <w:rsid w:val="009654B3"/>
    <w:rsid w:val="00965A93"/>
    <w:rsid w:val="00965BE7"/>
    <w:rsid w:val="00965E19"/>
    <w:rsid w:val="00965E7B"/>
    <w:rsid w:val="009677FE"/>
    <w:rsid w:val="00970099"/>
    <w:rsid w:val="00970D1E"/>
    <w:rsid w:val="0097103C"/>
    <w:rsid w:val="00971E58"/>
    <w:rsid w:val="00972B86"/>
    <w:rsid w:val="00973D34"/>
    <w:rsid w:val="00973D35"/>
    <w:rsid w:val="009742DA"/>
    <w:rsid w:val="009744CE"/>
    <w:rsid w:val="009747EC"/>
    <w:rsid w:val="00975AAC"/>
    <w:rsid w:val="00975D1E"/>
    <w:rsid w:val="00976389"/>
    <w:rsid w:val="009770CB"/>
    <w:rsid w:val="00977194"/>
    <w:rsid w:val="009775AF"/>
    <w:rsid w:val="00977C09"/>
    <w:rsid w:val="009801A5"/>
    <w:rsid w:val="0098027F"/>
    <w:rsid w:val="00981897"/>
    <w:rsid w:val="00981E2A"/>
    <w:rsid w:val="00982D89"/>
    <w:rsid w:val="0098342D"/>
    <w:rsid w:val="00983774"/>
    <w:rsid w:val="00984B63"/>
    <w:rsid w:val="00984DEC"/>
    <w:rsid w:val="009857F5"/>
    <w:rsid w:val="00985C47"/>
    <w:rsid w:val="00985CD0"/>
    <w:rsid w:val="00985E59"/>
    <w:rsid w:val="00986946"/>
    <w:rsid w:val="009909DE"/>
    <w:rsid w:val="009912AD"/>
    <w:rsid w:val="00991B9D"/>
    <w:rsid w:val="009923A1"/>
    <w:rsid w:val="00993484"/>
    <w:rsid w:val="00993B8D"/>
    <w:rsid w:val="00995140"/>
    <w:rsid w:val="009951C0"/>
    <w:rsid w:val="00995615"/>
    <w:rsid w:val="0099666B"/>
    <w:rsid w:val="00997D18"/>
    <w:rsid w:val="009A0833"/>
    <w:rsid w:val="009A0FCD"/>
    <w:rsid w:val="009A1D11"/>
    <w:rsid w:val="009A2C0A"/>
    <w:rsid w:val="009A3532"/>
    <w:rsid w:val="009A3ED7"/>
    <w:rsid w:val="009A4B80"/>
    <w:rsid w:val="009A4D32"/>
    <w:rsid w:val="009A5ACD"/>
    <w:rsid w:val="009A5B17"/>
    <w:rsid w:val="009A698B"/>
    <w:rsid w:val="009A6C86"/>
    <w:rsid w:val="009A6D19"/>
    <w:rsid w:val="009A76F0"/>
    <w:rsid w:val="009B048A"/>
    <w:rsid w:val="009B0E80"/>
    <w:rsid w:val="009B14A9"/>
    <w:rsid w:val="009B1BF4"/>
    <w:rsid w:val="009B20B3"/>
    <w:rsid w:val="009B2643"/>
    <w:rsid w:val="009B3561"/>
    <w:rsid w:val="009B3EB1"/>
    <w:rsid w:val="009B3FF1"/>
    <w:rsid w:val="009B406E"/>
    <w:rsid w:val="009B5D1D"/>
    <w:rsid w:val="009B67F3"/>
    <w:rsid w:val="009B6BB7"/>
    <w:rsid w:val="009B7BCD"/>
    <w:rsid w:val="009B7D9D"/>
    <w:rsid w:val="009B7E46"/>
    <w:rsid w:val="009C117B"/>
    <w:rsid w:val="009C14C3"/>
    <w:rsid w:val="009C1B1E"/>
    <w:rsid w:val="009C1FE8"/>
    <w:rsid w:val="009C302F"/>
    <w:rsid w:val="009C3730"/>
    <w:rsid w:val="009C3840"/>
    <w:rsid w:val="009C470D"/>
    <w:rsid w:val="009C48E4"/>
    <w:rsid w:val="009C59FC"/>
    <w:rsid w:val="009C6E76"/>
    <w:rsid w:val="009C73F9"/>
    <w:rsid w:val="009D02E3"/>
    <w:rsid w:val="009D11AF"/>
    <w:rsid w:val="009D2056"/>
    <w:rsid w:val="009D2260"/>
    <w:rsid w:val="009D283A"/>
    <w:rsid w:val="009D2876"/>
    <w:rsid w:val="009D3072"/>
    <w:rsid w:val="009D32A8"/>
    <w:rsid w:val="009D3D00"/>
    <w:rsid w:val="009D4B4F"/>
    <w:rsid w:val="009D5130"/>
    <w:rsid w:val="009D5537"/>
    <w:rsid w:val="009D661A"/>
    <w:rsid w:val="009D799E"/>
    <w:rsid w:val="009D7F46"/>
    <w:rsid w:val="009E0045"/>
    <w:rsid w:val="009E1FA4"/>
    <w:rsid w:val="009E2301"/>
    <w:rsid w:val="009E2548"/>
    <w:rsid w:val="009E3462"/>
    <w:rsid w:val="009E3863"/>
    <w:rsid w:val="009E38AD"/>
    <w:rsid w:val="009E3947"/>
    <w:rsid w:val="009E4E5A"/>
    <w:rsid w:val="009E68A6"/>
    <w:rsid w:val="009E690F"/>
    <w:rsid w:val="009F02F8"/>
    <w:rsid w:val="009F0FDA"/>
    <w:rsid w:val="009F15E5"/>
    <w:rsid w:val="009F2293"/>
    <w:rsid w:val="009F2821"/>
    <w:rsid w:val="009F28BA"/>
    <w:rsid w:val="009F42E6"/>
    <w:rsid w:val="009F4A99"/>
    <w:rsid w:val="009F5E68"/>
    <w:rsid w:val="009F5FA4"/>
    <w:rsid w:val="009F6D39"/>
    <w:rsid w:val="009F702D"/>
    <w:rsid w:val="009F777A"/>
    <w:rsid w:val="009F79DD"/>
    <w:rsid w:val="00A02973"/>
    <w:rsid w:val="00A031A0"/>
    <w:rsid w:val="00A03EC2"/>
    <w:rsid w:val="00A045CE"/>
    <w:rsid w:val="00A0497B"/>
    <w:rsid w:val="00A04F80"/>
    <w:rsid w:val="00A05623"/>
    <w:rsid w:val="00A06325"/>
    <w:rsid w:val="00A06B41"/>
    <w:rsid w:val="00A0745A"/>
    <w:rsid w:val="00A10203"/>
    <w:rsid w:val="00A1141C"/>
    <w:rsid w:val="00A114C8"/>
    <w:rsid w:val="00A11569"/>
    <w:rsid w:val="00A11F09"/>
    <w:rsid w:val="00A12536"/>
    <w:rsid w:val="00A12827"/>
    <w:rsid w:val="00A128A5"/>
    <w:rsid w:val="00A13025"/>
    <w:rsid w:val="00A1327F"/>
    <w:rsid w:val="00A133E5"/>
    <w:rsid w:val="00A13557"/>
    <w:rsid w:val="00A16811"/>
    <w:rsid w:val="00A179B1"/>
    <w:rsid w:val="00A201CE"/>
    <w:rsid w:val="00A20E62"/>
    <w:rsid w:val="00A2132D"/>
    <w:rsid w:val="00A213AC"/>
    <w:rsid w:val="00A21D9F"/>
    <w:rsid w:val="00A22D1D"/>
    <w:rsid w:val="00A22F3E"/>
    <w:rsid w:val="00A23E98"/>
    <w:rsid w:val="00A24287"/>
    <w:rsid w:val="00A24B3F"/>
    <w:rsid w:val="00A24C86"/>
    <w:rsid w:val="00A25A57"/>
    <w:rsid w:val="00A25CC5"/>
    <w:rsid w:val="00A26349"/>
    <w:rsid w:val="00A2691A"/>
    <w:rsid w:val="00A2743A"/>
    <w:rsid w:val="00A308BF"/>
    <w:rsid w:val="00A30E0C"/>
    <w:rsid w:val="00A311F1"/>
    <w:rsid w:val="00A31954"/>
    <w:rsid w:val="00A31D22"/>
    <w:rsid w:val="00A32743"/>
    <w:rsid w:val="00A33CBC"/>
    <w:rsid w:val="00A3474B"/>
    <w:rsid w:val="00A34C08"/>
    <w:rsid w:val="00A36E62"/>
    <w:rsid w:val="00A37821"/>
    <w:rsid w:val="00A40341"/>
    <w:rsid w:val="00A42CC0"/>
    <w:rsid w:val="00A42E38"/>
    <w:rsid w:val="00A43DA1"/>
    <w:rsid w:val="00A44DE7"/>
    <w:rsid w:val="00A4565F"/>
    <w:rsid w:val="00A4626F"/>
    <w:rsid w:val="00A47583"/>
    <w:rsid w:val="00A47BD8"/>
    <w:rsid w:val="00A50390"/>
    <w:rsid w:val="00A50937"/>
    <w:rsid w:val="00A515DF"/>
    <w:rsid w:val="00A527D3"/>
    <w:rsid w:val="00A52CB3"/>
    <w:rsid w:val="00A52FA2"/>
    <w:rsid w:val="00A53537"/>
    <w:rsid w:val="00A535A2"/>
    <w:rsid w:val="00A53EAD"/>
    <w:rsid w:val="00A547C8"/>
    <w:rsid w:val="00A55473"/>
    <w:rsid w:val="00A55529"/>
    <w:rsid w:val="00A55C59"/>
    <w:rsid w:val="00A56C34"/>
    <w:rsid w:val="00A5700B"/>
    <w:rsid w:val="00A6049D"/>
    <w:rsid w:val="00A60732"/>
    <w:rsid w:val="00A613DE"/>
    <w:rsid w:val="00A61545"/>
    <w:rsid w:val="00A61B47"/>
    <w:rsid w:val="00A61D4B"/>
    <w:rsid w:val="00A61E09"/>
    <w:rsid w:val="00A62757"/>
    <w:rsid w:val="00A63D17"/>
    <w:rsid w:val="00A65088"/>
    <w:rsid w:val="00A66520"/>
    <w:rsid w:val="00A66E47"/>
    <w:rsid w:val="00A67000"/>
    <w:rsid w:val="00A71EA9"/>
    <w:rsid w:val="00A73DF6"/>
    <w:rsid w:val="00A74072"/>
    <w:rsid w:val="00A7416A"/>
    <w:rsid w:val="00A74410"/>
    <w:rsid w:val="00A74B2C"/>
    <w:rsid w:val="00A74DAD"/>
    <w:rsid w:val="00A74E51"/>
    <w:rsid w:val="00A75742"/>
    <w:rsid w:val="00A75D4E"/>
    <w:rsid w:val="00A76BD0"/>
    <w:rsid w:val="00A77C2F"/>
    <w:rsid w:val="00A77E12"/>
    <w:rsid w:val="00A8085C"/>
    <w:rsid w:val="00A814C2"/>
    <w:rsid w:val="00A82A24"/>
    <w:rsid w:val="00A835C6"/>
    <w:rsid w:val="00A83F6D"/>
    <w:rsid w:val="00A84444"/>
    <w:rsid w:val="00A84964"/>
    <w:rsid w:val="00A84A9F"/>
    <w:rsid w:val="00A86248"/>
    <w:rsid w:val="00A86D3C"/>
    <w:rsid w:val="00A871F5"/>
    <w:rsid w:val="00A87336"/>
    <w:rsid w:val="00A905AE"/>
    <w:rsid w:val="00A91673"/>
    <w:rsid w:val="00A9185E"/>
    <w:rsid w:val="00A91DAD"/>
    <w:rsid w:val="00A938CD"/>
    <w:rsid w:val="00A943BB"/>
    <w:rsid w:val="00A95C21"/>
    <w:rsid w:val="00A95F22"/>
    <w:rsid w:val="00A967BF"/>
    <w:rsid w:val="00A976EF"/>
    <w:rsid w:val="00A97B8A"/>
    <w:rsid w:val="00A97DE0"/>
    <w:rsid w:val="00A97F3E"/>
    <w:rsid w:val="00AA0F63"/>
    <w:rsid w:val="00AA150B"/>
    <w:rsid w:val="00AA1A64"/>
    <w:rsid w:val="00AA1CAF"/>
    <w:rsid w:val="00AA1DDD"/>
    <w:rsid w:val="00AA1F1C"/>
    <w:rsid w:val="00AA3C13"/>
    <w:rsid w:val="00AA4514"/>
    <w:rsid w:val="00AA4F03"/>
    <w:rsid w:val="00AA5AC2"/>
    <w:rsid w:val="00AA66DE"/>
    <w:rsid w:val="00AA6B91"/>
    <w:rsid w:val="00AA7153"/>
    <w:rsid w:val="00AB076E"/>
    <w:rsid w:val="00AB0DA1"/>
    <w:rsid w:val="00AB0FD8"/>
    <w:rsid w:val="00AB122D"/>
    <w:rsid w:val="00AB1770"/>
    <w:rsid w:val="00AB1BD2"/>
    <w:rsid w:val="00AB1E33"/>
    <w:rsid w:val="00AB25AB"/>
    <w:rsid w:val="00AB3B05"/>
    <w:rsid w:val="00AB48BB"/>
    <w:rsid w:val="00AB5C74"/>
    <w:rsid w:val="00AB5E13"/>
    <w:rsid w:val="00AB642C"/>
    <w:rsid w:val="00AB6FAD"/>
    <w:rsid w:val="00AB734D"/>
    <w:rsid w:val="00AB7A1A"/>
    <w:rsid w:val="00AC08F9"/>
    <w:rsid w:val="00AC0F47"/>
    <w:rsid w:val="00AC3235"/>
    <w:rsid w:val="00AC3694"/>
    <w:rsid w:val="00AC3BFB"/>
    <w:rsid w:val="00AC4B5E"/>
    <w:rsid w:val="00AC61E7"/>
    <w:rsid w:val="00AC6E1A"/>
    <w:rsid w:val="00AC7115"/>
    <w:rsid w:val="00AD04D7"/>
    <w:rsid w:val="00AD056F"/>
    <w:rsid w:val="00AD0BAC"/>
    <w:rsid w:val="00AD19E5"/>
    <w:rsid w:val="00AD1D66"/>
    <w:rsid w:val="00AD3716"/>
    <w:rsid w:val="00AD4AB3"/>
    <w:rsid w:val="00AD4C01"/>
    <w:rsid w:val="00AD79B8"/>
    <w:rsid w:val="00AE0AD7"/>
    <w:rsid w:val="00AE15B7"/>
    <w:rsid w:val="00AE3EDF"/>
    <w:rsid w:val="00AE4A12"/>
    <w:rsid w:val="00AE6A3E"/>
    <w:rsid w:val="00AE7C00"/>
    <w:rsid w:val="00AE7EAA"/>
    <w:rsid w:val="00AF0A9B"/>
    <w:rsid w:val="00AF12D4"/>
    <w:rsid w:val="00AF1344"/>
    <w:rsid w:val="00AF16BA"/>
    <w:rsid w:val="00AF196B"/>
    <w:rsid w:val="00AF1CD4"/>
    <w:rsid w:val="00AF2E3B"/>
    <w:rsid w:val="00AF3871"/>
    <w:rsid w:val="00AF3A30"/>
    <w:rsid w:val="00AF6404"/>
    <w:rsid w:val="00AF6647"/>
    <w:rsid w:val="00AF6CC2"/>
    <w:rsid w:val="00AF712A"/>
    <w:rsid w:val="00B00A93"/>
    <w:rsid w:val="00B00D50"/>
    <w:rsid w:val="00B01679"/>
    <w:rsid w:val="00B01CF1"/>
    <w:rsid w:val="00B023BD"/>
    <w:rsid w:val="00B02BAB"/>
    <w:rsid w:val="00B0380F"/>
    <w:rsid w:val="00B05903"/>
    <w:rsid w:val="00B06359"/>
    <w:rsid w:val="00B06562"/>
    <w:rsid w:val="00B07CC6"/>
    <w:rsid w:val="00B101A7"/>
    <w:rsid w:val="00B103EF"/>
    <w:rsid w:val="00B11263"/>
    <w:rsid w:val="00B11D8C"/>
    <w:rsid w:val="00B1226C"/>
    <w:rsid w:val="00B122AC"/>
    <w:rsid w:val="00B1273F"/>
    <w:rsid w:val="00B135D7"/>
    <w:rsid w:val="00B14209"/>
    <w:rsid w:val="00B1481D"/>
    <w:rsid w:val="00B14C77"/>
    <w:rsid w:val="00B14DEF"/>
    <w:rsid w:val="00B161B8"/>
    <w:rsid w:val="00B16610"/>
    <w:rsid w:val="00B1694E"/>
    <w:rsid w:val="00B169C2"/>
    <w:rsid w:val="00B1748E"/>
    <w:rsid w:val="00B17747"/>
    <w:rsid w:val="00B201F9"/>
    <w:rsid w:val="00B2035C"/>
    <w:rsid w:val="00B21379"/>
    <w:rsid w:val="00B22956"/>
    <w:rsid w:val="00B22DE1"/>
    <w:rsid w:val="00B22EBE"/>
    <w:rsid w:val="00B2314C"/>
    <w:rsid w:val="00B247E8"/>
    <w:rsid w:val="00B26439"/>
    <w:rsid w:val="00B27E01"/>
    <w:rsid w:val="00B30E57"/>
    <w:rsid w:val="00B3196A"/>
    <w:rsid w:val="00B32013"/>
    <w:rsid w:val="00B32829"/>
    <w:rsid w:val="00B328A7"/>
    <w:rsid w:val="00B34B10"/>
    <w:rsid w:val="00B35CE3"/>
    <w:rsid w:val="00B35FC1"/>
    <w:rsid w:val="00B37001"/>
    <w:rsid w:val="00B40D37"/>
    <w:rsid w:val="00B410BB"/>
    <w:rsid w:val="00B41A05"/>
    <w:rsid w:val="00B41C9B"/>
    <w:rsid w:val="00B41CC4"/>
    <w:rsid w:val="00B42143"/>
    <w:rsid w:val="00B42934"/>
    <w:rsid w:val="00B43ADA"/>
    <w:rsid w:val="00B44606"/>
    <w:rsid w:val="00B44644"/>
    <w:rsid w:val="00B4487E"/>
    <w:rsid w:val="00B44BD1"/>
    <w:rsid w:val="00B45602"/>
    <w:rsid w:val="00B45B87"/>
    <w:rsid w:val="00B45E5E"/>
    <w:rsid w:val="00B45E73"/>
    <w:rsid w:val="00B4621C"/>
    <w:rsid w:val="00B4626D"/>
    <w:rsid w:val="00B46296"/>
    <w:rsid w:val="00B467FB"/>
    <w:rsid w:val="00B468B4"/>
    <w:rsid w:val="00B477EA"/>
    <w:rsid w:val="00B50B37"/>
    <w:rsid w:val="00B50C92"/>
    <w:rsid w:val="00B50DDD"/>
    <w:rsid w:val="00B5244B"/>
    <w:rsid w:val="00B53179"/>
    <w:rsid w:val="00B54092"/>
    <w:rsid w:val="00B549B2"/>
    <w:rsid w:val="00B5511D"/>
    <w:rsid w:val="00B557D5"/>
    <w:rsid w:val="00B56258"/>
    <w:rsid w:val="00B5698E"/>
    <w:rsid w:val="00B57B78"/>
    <w:rsid w:val="00B60AAF"/>
    <w:rsid w:val="00B60E12"/>
    <w:rsid w:val="00B6161D"/>
    <w:rsid w:val="00B62298"/>
    <w:rsid w:val="00B639B7"/>
    <w:rsid w:val="00B63F85"/>
    <w:rsid w:val="00B640E7"/>
    <w:rsid w:val="00B64424"/>
    <w:rsid w:val="00B64A3B"/>
    <w:rsid w:val="00B64B76"/>
    <w:rsid w:val="00B65095"/>
    <w:rsid w:val="00B6660D"/>
    <w:rsid w:val="00B66CCA"/>
    <w:rsid w:val="00B66CE1"/>
    <w:rsid w:val="00B67E5D"/>
    <w:rsid w:val="00B7117F"/>
    <w:rsid w:val="00B712BE"/>
    <w:rsid w:val="00B72416"/>
    <w:rsid w:val="00B728CD"/>
    <w:rsid w:val="00B730BF"/>
    <w:rsid w:val="00B739CF"/>
    <w:rsid w:val="00B73E55"/>
    <w:rsid w:val="00B74029"/>
    <w:rsid w:val="00B74F18"/>
    <w:rsid w:val="00B76455"/>
    <w:rsid w:val="00B7744A"/>
    <w:rsid w:val="00B80540"/>
    <w:rsid w:val="00B80B59"/>
    <w:rsid w:val="00B83089"/>
    <w:rsid w:val="00B836B0"/>
    <w:rsid w:val="00B83F54"/>
    <w:rsid w:val="00B847A5"/>
    <w:rsid w:val="00B848F8"/>
    <w:rsid w:val="00B852C7"/>
    <w:rsid w:val="00B852E0"/>
    <w:rsid w:val="00B87528"/>
    <w:rsid w:val="00B90D3F"/>
    <w:rsid w:val="00B9102B"/>
    <w:rsid w:val="00B91752"/>
    <w:rsid w:val="00B91BDD"/>
    <w:rsid w:val="00B9257C"/>
    <w:rsid w:val="00B930C8"/>
    <w:rsid w:val="00B937B6"/>
    <w:rsid w:val="00B959FA"/>
    <w:rsid w:val="00B96520"/>
    <w:rsid w:val="00B9750C"/>
    <w:rsid w:val="00BA0727"/>
    <w:rsid w:val="00BA119F"/>
    <w:rsid w:val="00BA1724"/>
    <w:rsid w:val="00BA2063"/>
    <w:rsid w:val="00BA250A"/>
    <w:rsid w:val="00BA27C6"/>
    <w:rsid w:val="00BA2D6A"/>
    <w:rsid w:val="00BA2F6F"/>
    <w:rsid w:val="00BA322B"/>
    <w:rsid w:val="00BA3867"/>
    <w:rsid w:val="00BA6AE3"/>
    <w:rsid w:val="00BA781A"/>
    <w:rsid w:val="00BA78D7"/>
    <w:rsid w:val="00BA7C59"/>
    <w:rsid w:val="00BB017F"/>
    <w:rsid w:val="00BB057F"/>
    <w:rsid w:val="00BB0A90"/>
    <w:rsid w:val="00BB0C65"/>
    <w:rsid w:val="00BB2D9E"/>
    <w:rsid w:val="00BB46D8"/>
    <w:rsid w:val="00BB4915"/>
    <w:rsid w:val="00BB4DE8"/>
    <w:rsid w:val="00BB5581"/>
    <w:rsid w:val="00BB5650"/>
    <w:rsid w:val="00BB56B7"/>
    <w:rsid w:val="00BB6644"/>
    <w:rsid w:val="00BC0E4F"/>
    <w:rsid w:val="00BC10D7"/>
    <w:rsid w:val="00BC1407"/>
    <w:rsid w:val="00BC14B3"/>
    <w:rsid w:val="00BC15DA"/>
    <w:rsid w:val="00BC2A0F"/>
    <w:rsid w:val="00BC37DE"/>
    <w:rsid w:val="00BC4ABE"/>
    <w:rsid w:val="00BC4B10"/>
    <w:rsid w:val="00BC5CB4"/>
    <w:rsid w:val="00BC79A2"/>
    <w:rsid w:val="00BC7B1C"/>
    <w:rsid w:val="00BD0134"/>
    <w:rsid w:val="00BD03E3"/>
    <w:rsid w:val="00BD03EF"/>
    <w:rsid w:val="00BD08D3"/>
    <w:rsid w:val="00BD20EB"/>
    <w:rsid w:val="00BD269A"/>
    <w:rsid w:val="00BD2893"/>
    <w:rsid w:val="00BD40BF"/>
    <w:rsid w:val="00BD44EA"/>
    <w:rsid w:val="00BD495B"/>
    <w:rsid w:val="00BD5046"/>
    <w:rsid w:val="00BD5988"/>
    <w:rsid w:val="00BD5CFA"/>
    <w:rsid w:val="00BD6461"/>
    <w:rsid w:val="00BD6CC3"/>
    <w:rsid w:val="00BD6F68"/>
    <w:rsid w:val="00BD7337"/>
    <w:rsid w:val="00BD76A4"/>
    <w:rsid w:val="00BE001D"/>
    <w:rsid w:val="00BE083E"/>
    <w:rsid w:val="00BE1003"/>
    <w:rsid w:val="00BE1B98"/>
    <w:rsid w:val="00BE1EE8"/>
    <w:rsid w:val="00BE3317"/>
    <w:rsid w:val="00BE344E"/>
    <w:rsid w:val="00BE4AA4"/>
    <w:rsid w:val="00BE508D"/>
    <w:rsid w:val="00BE53B3"/>
    <w:rsid w:val="00BE5F8B"/>
    <w:rsid w:val="00BE6D27"/>
    <w:rsid w:val="00BE7646"/>
    <w:rsid w:val="00BE7DB2"/>
    <w:rsid w:val="00BF0254"/>
    <w:rsid w:val="00BF0E18"/>
    <w:rsid w:val="00BF0F5D"/>
    <w:rsid w:val="00BF1027"/>
    <w:rsid w:val="00BF1DB0"/>
    <w:rsid w:val="00BF256B"/>
    <w:rsid w:val="00BF3A67"/>
    <w:rsid w:val="00BF5D90"/>
    <w:rsid w:val="00BF6E0A"/>
    <w:rsid w:val="00BF700F"/>
    <w:rsid w:val="00BF7DE7"/>
    <w:rsid w:val="00C002C7"/>
    <w:rsid w:val="00C0076A"/>
    <w:rsid w:val="00C03E9C"/>
    <w:rsid w:val="00C065BE"/>
    <w:rsid w:val="00C0694F"/>
    <w:rsid w:val="00C06CA2"/>
    <w:rsid w:val="00C07083"/>
    <w:rsid w:val="00C07638"/>
    <w:rsid w:val="00C07CAE"/>
    <w:rsid w:val="00C10C01"/>
    <w:rsid w:val="00C11450"/>
    <w:rsid w:val="00C1236C"/>
    <w:rsid w:val="00C14FD7"/>
    <w:rsid w:val="00C15624"/>
    <w:rsid w:val="00C16174"/>
    <w:rsid w:val="00C163FD"/>
    <w:rsid w:val="00C16B4E"/>
    <w:rsid w:val="00C1725C"/>
    <w:rsid w:val="00C2000D"/>
    <w:rsid w:val="00C204C6"/>
    <w:rsid w:val="00C2129B"/>
    <w:rsid w:val="00C214E6"/>
    <w:rsid w:val="00C22818"/>
    <w:rsid w:val="00C231E4"/>
    <w:rsid w:val="00C23372"/>
    <w:rsid w:val="00C235DE"/>
    <w:rsid w:val="00C2426E"/>
    <w:rsid w:val="00C25198"/>
    <w:rsid w:val="00C300EF"/>
    <w:rsid w:val="00C30B84"/>
    <w:rsid w:val="00C30EEB"/>
    <w:rsid w:val="00C31064"/>
    <w:rsid w:val="00C327E4"/>
    <w:rsid w:val="00C334C1"/>
    <w:rsid w:val="00C335A7"/>
    <w:rsid w:val="00C335DF"/>
    <w:rsid w:val="00C33B26"/>
    <w:rsid w:val="00C34223"/>
    <w:rsid w:val="00C3471B"/>
    <w:rsid w:val="00C35F4A"/>
    <w:rsid w:val="00C35FED"/>
    <w:rsid w:val="00C366AD"/>
    <w:rsid w:val="00C36857"/>
    <w:rsid w:val="00C36CD2"/>
    <w:rsid w:val="00C373AC"/>
    <w:rsid w:val="00C406D4"/>
    <w:rsid w:val="00C40BD4"/>
    <w:rsid w:val="00C419D5"/>
    <w:rsid w:val="00C42F47"/>
    <w:rsid w:val="00C42F82"/>
    <w:rsid w:val="00C43B65"/>
    <w:rsid w:val="00C447B2"/>
    <w:rsid w:val="00C456D3"/>
    <w:rsid w:val="00C45918"/>
    <w:rsid w:val="00C46207"/>
    <w:rsid w:val="00C476E4"/>
    <w:rsid w:val="00C5196E"/>
    <w:rsid w:val="00C52487"/>
    <w:rsid w:val="00C531DA"/>
    <w:rsid w:val="00C533FA"/>
    <w:rsid w:val="00C53406"/>
    <w:rsid w:val="00C55177"/>
    <w:rsid w:val="00C553C7"/>
    <w:rsid w:val="00C564DE"/>
    <w:rsid w:val="00C6042F"/>
    <w:rsid w:val="00C60742"/>
    <w:rsid w:val="00C60E77"/>
    <w:rsid w:val="00C6335E"/>
    <w:rsid w:val="00C633F4"/>
    <w:rsid w:val="00C638CD"/>
    <w:rsid w:val="00C63BDC"/>
    <w:rsid w:val="00C640C9"/>
    <w:rsid w:val="00C662D2"/>
    <w:rsid w:val="00C667AC"/>
    <w:rsid w:val="00C66A3F"/>
    <w:rsid w:val="00C66AAC"/>
    <w:rsid w:val="00C67C02"/>
    <w:rsid w:val="00C67D76"/>
    <w:rsid w:val="00C67D8D"/>
    <w:rsid w:val="00C70489"/>
    <w:rsid w:val="00C70B3A"/>
    <w:rsid w:val="00C71DD7"/>
    <w:rsid w:val="00C71F27"/>
    <w:rsid w:val="00C73833"/>
    <w:rsid w:val="00C74414"/>
    <w:rsid w:val="00C7528B"/>
    <w:rsid w:val="00C75617"/>
    <w:rsid w:val="00C7582E"/>
    <w:rsid w:val="00C766D7"/>
    <w:rsid w:val="00C770AF"/>
    <w:rsid w:val="00C7710B"/>
    <w:rsid w:val="00C77B5C"/>
    <w:rsid w:val="00C8000F"/>
    <w:rsid w:val="00C81708"/>
    <w:rsid w:val="00C82CCB"/>
    <w:rsid w:val="00C83002"/>
    <w:rsid w:val="00C83572"/>
    <w:rsid w:val="00C8389B"/>
    <w:rsid w:val="00C8491C"/>
    <w:rsid w:val="00C86F57"/>
    <w:rsid w:val="00C87101"/>
    <w:rsid w:val="00C871CB"/>
    <w:rsid w:val="00C872F3"/>
    <w:rsid w:val="00C900A0"/>
    <w:rsid w:val="00C90403"/>
    <w:rsid w:val="00C91157"/>
    <w:rsid w:val="00C93357"/>
    <w:rsid w:val="00C934B1"/>
    <w:rsid w:val="00C93CAE"/>
    <w:rsid w:val="00C94069"/>
    <w:rsid w:val="00C9424B"/>
    <w:rsid w:val="00C94962"/>
    <w:rsid w:val="00C94D2C"/>
    <w:rsid w:val="00C94DEF"/>
    <w:rsid w:val="00C951D1"/>
    <w:rsid w:val="00C95C2A"/>
    <w:rsid w:val="00C9761B"/>
    <w:rsid w:val="00CA07A8"/>
    <w:rsid w:val="00CA1102"/>
    <w:rsid w:val="00CA13DD"/>
    <w:rsid w:val="00CA3132"/>
    <w:rsid w:val="00CA3C7F"/>
    <w:rsid w:val="00CA4178"/>
    <w:rsid w:val="00CA4454"/>
    <w:rsid w:val="00CA5A4D"/>
    <w:rsid w:val="00CA6BED"/>
    <w:rsid w:val="00CA6F6B"/>
    <w:rsid w:val="00CA71A5"/>
    <w:rsid w:val="00CA7953"/>
    <w:rsid w:val="00CA79F0"/>
    <w:rsid w:val="00CA7EE1"/>
    <w:rsid w:val="00CB04FF"/>
    <w:rsid w:val="00CB1DEC"/>
    <w:rsid w:val="00CB25CD"/>
    <w:rsid w:val="00CB3B2C"/>
    <w:rsid w:val="00CB47E1"/>
    <w:rsid w:val="00CB4AD1"/>
    <w:rsid w:val="00CB5612"/>
    <w:rsid w:val="00CB7BBF"/>
    <w:rsid w:val="00CC0E91"/>
    <w:rsid w:val="00CC136F"/>
    <w:rsid w:val="00CC2805"/>
    <w:rsid w:val="00CC2E80"/>
    <w:rsid w:val="00CC306A"/>
    <w:rsid w:val="00CC4029"/>
    <w:rsid w:val="00CC495E"/>
    <w:rsid w:val="00CC4E34"/>
    <w:rsid w:val="00CC5556"/>
    <w:rsid w:val="00CC62F0"/>
    <w:rsid w:val="00CC69D6"/>
    <w:rsid w:val="00CC744A"/>
    <w:rsid w:val="00CD0479"/>
    <w:rsid w:val="00CD08E5"/>
    <w:rsid w:val="00CD099F"/>
    <w:rsid w:val="00CD2126"/>
    <w:rsid w:val="00CD21E0"/>
    <w:rsid w:val="00CD29C6"/>
    <w:rsid w:val="00CD2B73"/>
    <w:rsid w:val="00CD2DDF"/>
    <w:rsid w:val="00CD306F"/>
    <w:rsid w:val="00CD472C"/>
    <w:rsid w:val="00CD4C27"/>
    <w:rsid w:val="00CD54D7"/>
    <w:rsid w:val="00CD5835"/>
    <w:rsid w:val="00CD6E3F"/>
    <w:rsid w:val="00CD7094"/>
    <w:rsid w:val="00CD7152"/>
    <w:rsid w:val="00CE00B3"/>
    <w:rsid w:val="00CE0123"/>
    <w:rsid w:val="00CE065E"/>
    <w:rsid w:val="00CE0A24"/>
    <w:rsid w:val="00CE0C04"/>
    <w:rsid w:val="00CE0DBB"/>
    <w:rsid w:val="00CE1C3D"/>
    <w:rsid w:val="00CE2582"/>
    <w:rsid w:val="00CE2B2B"/>
    <w:rsid w:val="00CE31BE"/>
    <w:rsid w:val="00CE454F"/>
    <w:rsid w:val="00CE5098"/>
    <w:rsid w:val="00CE5680"/>
    <w:rsid w:val="00CE674A"/>
    <w:rsid w:val="00CE6A6B"/>
    <w:rsid w:val="00CE7149"/>
    <w:rsid w:val="00CF1C5D"/>
    <w:rsid w:val="00CF3326"/>
    <w:rsid w:val="00CF3560"/>
    <w:rsid w:val="00CF471D"/>
    <w:rsid w:val="00CF5040"/>
    <w:rsid w:val="00CF57D3"/>
    <w:rsid w:val="00CF7649"/>
    <w:rsid w:val="00CF77BC"/>
    <w:rsid w:val="00D00000"/>
    <w:rsid w:val="00D008F9"/>
    <w:rsid w:val="00D00B34"/>
    <w:rsid w:val="00D016D5"/>
    <w:rsid w:val="00D01B76"/>
    <w:rsid w:val="00D02623"/>
    <w:rsid w:val="00D02F7C"/>
    <w:rsid w:val="00D04949"/>
    <w:rsid w:val="00D04A67"/>
    <w:rsid w:val="00D05167"/>
    <w:rsid w:val="00D065EC"/>
    <w:rsid w:val="00D06CBD"/>
    <w:rsid w:val="00D07CED"/>
    <w:rsid w:val="00D10488"/>
    <w:rsid w:val="00D10A65"/>
    <w:rsid w:val="00D11AE4"/>
    <w:rsid w:val="00D11D7F"/>
    <w:rsid w:val="00D12AC2"/>
    <w:rsid w:val="00D12D2A"/>
    <w:rsid w:val="00D1313D"/>
    <w:rsid w:val="00D13547"/>
    <w:rsid w:val="00D135F8"/>
    <w:rsid w:val="00D13F51"/>
    <w:rsid w:val="00D15A78"/>
    <w:rsid w:val="00D2088C"/>
    <w:rsid w:val="00D210A0"/>
    <w:rsid w:val="00D217D8"/>
    <w:rsid w:val="00D21CF0"/>
    <w:rsid w:val="00D22C23"/>
    <w:rsid w:val="00D22E1D"/>
    <w:rsid w:val="00D231A1"/>
    <w:rsid w:val="00D2418F"/>
    <w:rsid w:val="00D24E9E"/>
    <w:rsid w:val="00D24FE9"/>
    <w:rsid w:val="00D25061"/>
    <w:rsid w:val="00D2553A"/>
    <w:rsid w:val="00D26175"/>
    <w:rsid w:val="00D26A60"/>
    <w:rsid w:val="00D27C50"/>
    <w:rsid w:val="00D304E2"/>
    <w:rsid w:val="00D306DC"/>
    <w:rsid w:val="00D30CD9"/>
    <w:rsid w:val="00D319DD"/>
    <w:rsid w:val="00D324A5"/>
    <w:rsid w:val="00D324F7"/>
    <w:rsid w:val="00D33596"/>
    <w:rsid w:val="00D34A0D"/>
    <w:rsid w:val="00D35219"/>
    <w:rsid w:val="00D35459"/>
    <w:rsid w:val="00D36513"/>
    <w:rsid w:val="00D37A71"/>
    <w:rsid w:val="00D40521"/>
    <w:rsid w:val="00D40B26"/>
    <w:rsid w:val="00D410A5"/>
    <w:rsid w:val="00D42022"/>
    <w:rsid w:val="00D426AD"/>
    <w:rsid w:val="00D426BE"/>
    <w:rsid w:val="00D429EA"/>
    <w:rsid w:val="00D43CEC"/>
    <w:rsid w:val="00D44053"/>
    <w:rsid w:val="00D44FBD"/>
    <w:rsid w:val="00D45164"/>
    <w:rsid w:val="00D467CD"/>
    <w:rsid w:val="00D473FE"/>
    <w:rsid w:val="00D47657"/>
    <w:rsid w:val="00D47C55"/>
    <w:rsid w:val="00D50732"/>
    <w:rsid w:val="00D50C03"/>
    <w:rsid w:val="00D51E76"/>
    <w:rsid w:val="00D5288D"/>
    <w:rsid w:val="00D53CA2"/>
    <w:rsid w:val="00D54C17"/>
    <w:rsid w:val="00D54C6F"/>
    <w:rsid w:val="00D55998"/>
    <w:rsid w:val="00D560AB"/>
    <w:rsid w:val="00D577B0"/>
    <w:rsid w:val="00D57D6F"/>
    <w:rsid w:val="00D57E3E"/>
    <w:rsid w:val="00D60509"/>
    <w:rsid w:val="00D60C70"/>
    <w:rsid w:val="00D61274"/>
    <w:rsid w:val="00D63CF8"/>
    <w:rsid w:val="00D6445B"/>
    <w:rsid w:val="00D645B4"/>
    <w:rsid w:val="00D65B83"/>
    <w:rsid w:val="00D674A2"/>
    <w:rsid w:val="00D674F6"/>
    <w:rsid w:val="00D67EE1"/>
    <w:rsid w:val="00D67F69"/>
    <w:rsid w:val="00D70185"/>
    <w:rsid w:val="00D7063F"/>
    <w:rsid w:val="00D70B5D"/>
    <w:rsid w:val="00D714A8"/>
    <w:rsid w:val="00D72249"/>
    <w:rsid w:val="00D73363"/>
    <w:rsid w:val="00D7392A"/>
    <w:rsid w:val="00D7485C"/>
    <w:rsid w:val="00D74A37"/>
    <w:rsid w:val="00D753FF"/>
    <w:rsid w:val="00D75848"/>
    <w:rsid w:val="00D77E5F"/>
    <w:rsid w:val="00D80F7A"/>
    <w:rsid w:val="00D818FC"/>
    <w:rsid w:val="00D828EA"/>
    <w:rsid w:val="00D83A2E"/>
    <w:rsid w:val="00D83FB1"/>
    <w:rsid w:val="00D83FC1"/>
    <w:rsid w:val="00D8412B"/>
    <w:rsid w:val="00D85D06"/>
    <w:rsid w:val="00D867FF"/>
    <w:rsid w:val="00D8691E"/>
    <w:rsid w:val="00D87126"/>
    <w:rsid w:val="00D87E0B"/>
    <w:rsid w:val="00D916F0"/>
    <w:rsid w:val="00D91C6F"/>
    <w:rsid w:val="00D92819"/>
    <w:rsid w:val="00D94C4E"/>
    <w:rsid w:val="00D95B55"/>
    <w:rsid w:val="00D96955"/>
    <w:rsid w:val="00D9795C"/>
    <w:rsid w:val="00D97AA5"/>
    <w:rsid w:val="00DA10C5"/>
    <w:rsid w:val="00DA1F72"/>
    <w:rsid w:val="00DA207D"/>
    <w:rsid w:val="00DA2990"/>
    <w:rsid w:val="00DA3071"/>
    <w:rsid w:val="00DA4723"/>
    <w:rsid w:val="00DA4A47"/>
    <w:rsid w:val="00DA4B40"/>
    <w:rsid w:val="00DA4C86"/>
    <w:rsid w:val="00DA5283"/>
    <w:rsid w:val="00DA565D"/>
    <w:rsid w:val="00DA5D01"/>
    <w:rsid w:val="00DA5F91"/>
    <w:rsid w:val="00DB0FD4"/>
    <w:rsid w:val="00DB142D"/>
    <w:rsid w:val="00DB3651"/>
    <w:rsid w:val="00DB4558"/>
    <w:rsid w:val="00DB52C0"/>
    <w:rsid w:val="00DB648C"/>
    <w:rsid w:val="00DB6979"/>
    <w:rsid w:val="00DB764D"/>
    <w:rsid w:val="00DB7959"/>
    <w:rsid w:val="00DC0725"/>
    <w:rsid w:val="00DC0967"/>
    <w:rsid w:val="00DC1074"/>
    <w:rsid w:val="00DC1813"/>
    <w:rsid w:val="00DC256D"/>
    <w:rsid w:val="00DC29C2"/>
    <w:rsid w:val="00DC3AEC"/>
    <w:rsid w:val="00DC46AA"/>
    <w:rsid w:val="00DC4901"/>
    <w:rsid w:val="00DC50B1"/>
    <w:rsid w:val="00DC580F"/>
    <w:rsid w:val="00DC5FC8"/>
    <w:rsid w:val="00DC64B4"/>
    <w:rsid w:val="00DC64C4"/>
    <w:rsid w:val="00DC6E2D"/>
    <w:rsid w:val="00DC7EA7"/>
    <w:rsid w:val="00DD047A"/>
    <w:rsid w:val="00DD0511"/>
    <w:rsid w:val="00DD13B9"/>
    <w:rsid w:val="00DD1827"/>
    <w:rsid w:val="00DD2920"/>
    <w:rsid w:val="00DD2F6F"/>
    <w:rsid w:val="00DD31E8"/>
    <w:rsid w:val="00DD32A7"/>
    <w:rsid w:val="00DD44DF"/>
    <w:rsid w:val="00DD4633"/>
    <w:rsid w:val="00DD4938"/>
    <w:rsid w:val="00DD4BBE"/>
    <w:rsid w:val="00DD5AB9"/>
    <w:rsid w:val="00DD5DDF"/>
    <w:rsid w:val="00DD6A1E"/>
    <w:rsid w:val="00DD6C1B"/>
    <w:rsid w:val="00DD6D32"/>
    <w:rsid w:val="00DD756B"/>
    <w:rsid w:val="00DD786A"/>
    <w:rsid w:val="00DE0F80"/>
    <w:rsid w:val="00DE1B76"/>
    <w:rsid w:val="00DE2FF1"/>
    <w:rsid w:val="00DE3096"/>
    <w:rsid w:val="00DE329E"/>
    <w:rsid w:val="00DE4856"/>
    <w:rsid w:val="00DE68B5"/>
    <w:rsid w:val="00DE6F01"/>
    <w:rsid w:val="00DE7A24"/>
    <w:rsid w:val="00DF2016"/>
    <w:rsid w:val="00DF29D6"/>
    <w:rsid w:val="00DF2D70"/>
    <w:rsid w:val="00DF30A0"/>
    <w:rsid w:val="00DF3951"/>
    <w:rsid w:val="00DF40C9"/>
    <w:rsid w:val="00DF6469"/>
    <w:rsid w:val="00DF675B"/>
    <w:rsid w:val="00DF72B2"/>
    <w:rsid w:val="00E00435"/>
    <w:rsid w:val="00E020B3"/>
    <w:rsid w:val="00E04033"/>
    <w:rsid w:val="00E04670"/>
    <w:rsid w:val="00E050A1"/>
    <w:rsid w:val="00E0510E"/>
    <w:rsid w:val="00E05D0D"/>
    <w:rsid w:val="00E064F7"/>
    <w:rsid w:val="00E06E4C"/>
    <w:rsid w:val="00E06EAE"/>
    <w:rsid w:val="00E11EC6"/>
    <w:rsid w:val="00E12069"/>
    <w:rsid w:val="00E123BD"/>
    <w:rsid w:val="00E12BB1"/>
    <w:rsid w:val="00E13289"/>
    <w:rsid w:val="00E14472"/>
    <w:rsid w:val="00E161E3"/>
    <w:rsid w:val="00E1637B"/>
    <w:rsid w:val="00E16BA3"/>
    <w:rsid w:val="00E206C0"/>
    <w:rsid w:val="00E20E86"/>
    <w:rsid w:val="00E216DF"/>
    <w:rsid w:val="00E223F6"/>
    <w:rsid w:val="00E22F2B"/>
    <w:rsid w:val="00E22F45"/>
    <w:rsid w:val="00E23B21"/>
    <w:rsid w:val="00E240D8"/>
    <w:rsid w:val="00E24348"/>
    <w:rsid w:val="00E24359"/>
    <w:rsid w:val="00E24BE1"/>
    <w:rsid w:val="00E257B6"/>
    <w:rsid w:val="00E2683D"/>
    <w:rsid w:val="00E27328"/>
    <w:rsid w:val="00E27BA8"/>
    <w:rsid w:val="00E27EDC"/>
    <w:rsid w:val="00E303BF"/>
    <w:rsid w:val="00E31575"/>
    <w:rsid w:val="00E31BD7"/>
    <w:rsid w:val="00E32193"/>
    <w:rsid w:val="00E3272E"/>
    <w:rsid w:val="00E32BEE"/>
    <w:rsid w:val="00E32F9A"/>
    <w:rsid w:val="00E336E5"/>
    <w:rsid w:val="00E34893"/>
    <w:rsid w:val="00E367E8"/>
    <w:rsid w:val="00E36C7F"/>
    <w:rsid w:val="00E36D52"/>
    <w:rsid w:val="00E37407"/>
    <w:rsid w:val="00E40BB0"/>
    <w:rsid w:val="00E420B2"/>
    <w:rsid w:val="00E46DFE"/>
    <w:rsid w:val="00E479EE"/>
    <w:rsid w:val="00E47D14"/>
    <w:rsid w:val="00E504FF"/>
    <w:rsid w:val="00E50502"/>
    <w:rsid w:val="00E505F9"/>
    <w:rsid w:val="00E509D9"/>
    <w:rsid w:val="00E523B9"/>
    <w:rsid w:val="00E535BB"/>
    <w:rsid w:val="00E53BF6"/>
    <w:rsid w:val="00E53D01"/>
    <w:rsid w:val="00E54750"/>
    <w:rsid w:val="00E54A48"/>
    <w:rsid w:val="00E56EA3"/>
    <w:rsid w:val="00E56F55"/>
    <w:rsid w:val="00E605C7"/>
    <w:rsid w:val="00E60D02"/>
    <w:rsid w:val="00E61789"/>
    <w:rsid w:val="00E61C35"/>
    <w:rsid w:val="00E62B4D"/>
    <w:rsid w:val="00E62EA8"/>
    <w:rsid w:val="00E63BC1"/>
    <w:rsid w:val="00E63FFD"/>
    <w:rsid w:val="00E64751"/>
    <w:rsid w:val="00E65D36"/>
    <w:rsid w:val="00E6677F"/>
    <w:rsid w:val="00E668B5"/>
    <w:rsid w:val="00E67915"/>
    <w:rsid w:val="00E7032F"/>
    <w:rsid w:val="00E708F5"/>
    <w:rsid w:val="00E71160"/>
    <w:rsid w:val="00E711F9"/>
    <w:rsid w:val="00E71F9D"/>
    <w:rsid w:val="00E72366"/>
    <w:rsid w:val="00E72AEF"/>
    <w:rsid w:val="00E74915"/>
    <w:rsid w:val="00E74BA5"/>
    <w:rsid w:val="00E74FB7"/>
    <w:rsid w:val="00E75AAA"/>
    <w:rsid w:val="00E75C06"/>
    <w:rsid w:val="00E765AA"/>
    <w:rsid w:val="00E76F7D"/>
    <w:rsid w:val="00E80518"/>
    <w:rsid w:val="00E84A56"/>
    <w:rsid w:val="00E85055"/>
    <w:rsid w:val="00E85B00"/>
    <w:rsid w:val="00E90A4E"/>
    <w:rsid w:val="00E90B55"/>
    <w:rsid w:val="00E91A40"/>
    <w:rsid w:val="00E91E6A"/>
    <w:rsid w:val="00E9212C"/>
    <w:rsid w:val="00E926F4"/>
    <w:rsid w:val="00E933F5"/>
    <w:rsid w:val="00E93D80"/>
    <w:rsid w:val="00E942E4"/>
    <w:rsid w:val="00E948A1"/>
    <w:rsid w:val="00E953F8"/>
    <w:rsid w:val="00E9557D"/>
    <w:rsid w:val="00E9669C"/>
    <w:rsid w:val="00E9674C"/>
    <w:rsid w:val="00E96CEC"/>
    <w:rsid w:val="00EA15A6"/>
    <w:rsid w:val="00EA17A5"/>
    <w:rsid w:val="00EA1FF1"/>
    <w:rsid w:val="00EA24AC"/>
    <w:rsid w:val="00EA2C4F"/>
    <w:rsid w:val="00EA343E"/>
    <w:rsid w:val="00EA401E"/>
    <w:rsid w:val="00EA46F8"/>
    <w:rsid w:val="00EA49B2"/>
    <w:rsid w:val="00EA59B5"/>
    <w:rsid w:val="00EA5D29"/>
    <w:rsid w:val="00EA61A4"/>
    <w:rsid w:val="00EA6490"/>
    <w:rsid w:val="00EA6C2D"/>
    <w:rsid w:val="00EA6C83"/>
    <w:rsid w:val="00EA7185"/>
    <w:rsid w:val="00EB0B4D"/>
    <w:rsid w:val="00EB19B1"/>
    <w:rsid w:val="00EB1A1D"/>
    <w:rsid w:val="00EB2547"/>
    <w:rsid w:val="00EB2761"/>
    <w:rsid w:val="00EB2E9F"/>
    <w:rsid w:val="00EB3B1E"/>
    <w:rsid w:val="00EB41A6"/>
    <w:rsid w:val="00EB4A12"/>
    <w:rsid w:val="00EB4B60"/>
    <w:rsid w:val="00EB6619"/>
    <w:rsid w:val="00EB6C49"/>
    <w:rsid w:val="00EB72C0"/>
    <w:rsid w:val="00EB7888"/>
    <w:rsid w:val="00EC0A0D"/>
    <w:rsid w:val="00EC1323"/>
    <w:rsid w:val="00EC15F1"/>
    <w:rsid w:val="00EC25EC"/>
    <w:rsid w:val="00EC3734"/>
    <w:rsid w:val="00EC3F67"/>
    <w:rsid w:val="00EC42CD"/>
    <w:rsid w:val="00EC45AF"/>
    <w:rsid w:val="00EC6984"/>
    <w:rsid w:val="00EC7998"/>
    <w:rsid w:val="00EC7A26"/>
    <w:rsid w:val="00ED09C8"/>
    <w:rsid w:val="00ED12CD"/>
    <w:rsid w:val="00ED15D6"/>
    <w:rsid w:val="00ED298D"/>
    <w:rsid w:val="00ED311C"/>
    <w:rsid w:val="00ED3132"/>
    <w:rsid w:val="00ED34E2"/>
    <w:rsid w:val="00ED39A1"/>
    <w:rsid w:val="00ED4325"/>
    <w:rsid w:val="00ED59B1"/>
    <w:rsid w:val="00ED6862"/>
    <w:rsid w:val="00ED7883"/>
    <w:rsid w:val="00EE0474"/>
    <w:rsid w:val="00EE133F"/>
    <w:rsid w:val="00EE2BC1"/>
    <w:rsid w:val="00EE3391"/>
    <w:rsid w:val="00EE40F0"/>
    <w:rsid w:val="00EE4A1B"/>
    <w:rsid w:val="00EE5137"/>
    <w:rsid w:val="00EE5327"/>
    <w:rsid w:val="00EE5AA7"/>
    <w:rsid w:val="00EE5ED2"/>
    <w:rsid w:val="00EE6BE3"/>
    <w:rsid w:val="00EF0683"/>
    <w:rsid w:val="00EF2A7C"/>
    <w:rsid w:val="00EF48D1"/>
    <w:rsid w:val="00EF4ECA"/>
    <w:rsid w:val="00EF5E2C"/>
    <w:rsid w:val="00EF61FC"/>
    <w:rsid w:val="00EF6810"/>
    <w:rsid w:val="00EF781C"/>
    <w:rsid w:val="00EF7B38"/>
    <w:rsid w:val="00F008EB"/>
    <w:rsid w:val="00F00AEE"/>
    <w:rsid w:val="00F00BF6"/>
    <w:rsid w:val="00F00E23"/>
    <w:rsid w:val="00F01AD2"/>
    <w:rsid w:val="00F025A9"/>
    <w:rsid w:val="00F03037"/>
    <w:rsid w:val="00F03A2C"/>
    <w:rsid w:val="00F03D08"/>
    <w:rsid w:val="00F03EA5"/>
    <w:rsid w:val="00F03F4C"/>
    <w:rsid w:val="00F0497D"/>
    <w:rsid w:val="00F056DD"/>
    <w:rsid w:val="00F059CE"/>
    <w:rsid w:val="00F05DE5"/>
    <w:rsid w:val="00F06014"/>
    <w:rsid w:val="00F06F50"/>
    <w:rsid w:val="00F07540"/>
    <w:rsid w:val="00F07E2E"/>
    <w:rsid w:val="00F1004F"/>
    <w:rsid w:val="00F105C0"/>
    <w:rsid w:val="00F11315"/>
    <w:rsid w:val="00F13F7E"/>
    <w:rsid w:val="00F152E8"/>
    <w:rsid w:val="00F165D4"/>
    <w:rsid w:val="00F16690"/>
    <w:rsid w:val="00F1696B"/>
    <w:rsid w:val="00F16EE1"/>
    <w:rsid w:val="00F17379"/>
    <w:rsid w:val="00F2029D"/>
    <w:rsid w:val="00F21637"/>
    <w:rsid w:val="00F21B61"/>
    <w:rsid w:val="00F231AC"/>
    <w:rsid w:val="00F2328D"/>
    <w:rsid w:val="00F23621"/>
    <w:rsid w:val="00F23711"/>
    <w:rsid w:val="00F2477E"/>
    <w:rsid w:val="00F26BFA"/>
    <w:rsid w:val="00F31C17"/>
    <w:rsid w:val="00F3208B"/>
    <w:rsid w:val="00F330A2"/>
    <w:rsid w:val="00F33159"/>
    <w:rsid w:val="00F337A1"/>
    <w:rsid w:val="00F337DB"/>
    <w:rsid w:val="00F339CA"/>
    <w:rsid w:val="00F33EC6"/>
    <w:rsid w:val="00F3451C"/>
    <w:rsid w:val="00F34A0A"/>
    <w:rsid w:val="00F37182"/>
    <w:rsid w:val="00F37A8F"/>
    <w:rsid w:val="00F37F8F"/>
    <w:rsid w:val="00F417DC"/>
    <w:rsid w:val="00F42EF6"/>
    <w:rsid w:val="00F430A7"/>
    <w:rsid w:val="00F434EF"/>
    <w:rsid w:val="00F44A5B"/>
    <w:rsid w:val="00F44C77"/>
    <w:rsid w:val="00F4583B"/>
    <w:rsid w:val="00F460C8"/>
    <w:rsid w:val="00F471B8"/>
    <w:rsid w:val="00F47798"/>
    <w:rsid w:val="00F479B5"/>
    <w:rsid w:val="00F47E4A"/>
    <w:rsid w:val="00F509A9"/>
    <w:rsid w:val="00F51368"/>
    <w:rsid w:val="00F5140D"/>
    <w:rsid w:val="00F52F0C"/>
    <w:rsid w:val="00F53331"/>
    <w:rsid w:val="00F53CBB"/>
    <w:rsid w:val="00F544AD"/>
    <w:rsid w:val="00F548FF"/>
    <w:rsid w:val="00F54F8E"/>
    <w:rsid w:val="00F55534"/>
    <w:rsid w:val="00F555F5"/>
    <w:rsid w:val="00F5571A"/>
    <w:rsid w:val="00F55F59"/>
    <w:rsid w:val="00F561E5"/>
    <w:rsid w:val="00F568A6"/>
    <w:rsid w:val="00F569FA"/>
    <w:rsid w:val="00F56DD8"/>
    <w:rsid w:val="00F601D3"/>
    <w:rsid w:val="00F60A65"/>
    <w:rsid w:val="00F631F5"/>
    <w:rsid w:val="00F63AFA"/>
    <w:rsid w:val="00F64FB5"/>
    <w:rsid w:val="00F657D8"/>
    <w:rsid w:val="00F678B0"/>
    <w:rsid w:val="00F679C5"/>
    <w:rsid w:val="00F70567"/>
    <w:rsid w:val="00F70E77"/>
    <w:rsid w:val="00F7295A"/>
    <w:rsid w:val="00F72DE4"/>
    <w:rsid w:val="00F730F6"/>
    <w:rsid w:val="00F74029"/>
    <w:rsid w:val="00F74BDD"/>
    <w:rsid w:val="00F75F58"/>
    <w:rsid w:val="00F761FA"/>
    <w:rsid w:val="00F8170C"/>
    <w:rsid w:val="00F81C5B"/>
    <w:rsid w:val="00F822C9"/>
    <w:rsid w:val="00F8248A"/>
    <w:rsid w:val="00F826B3"/>
    <w:rsid w:val="00F83B51"/>
    <w:rsid w:val="00F84AEA"/>
    <w:rsid w:val="00F85572"/>
    <w:rsid w:val="00F856DF"/>
    <w:rsid w:val="00F871EC"/>
    <w:rsid w:val="00F875CE"/>
    <w:rsid w:val="00F87821"/>
    <w:rsid w:val="00F9040C"/>
    <w:rsid w:val="00F90765"/>
    <w:rsid w:val="00F9126A"/>
    <w:rsid w:val="00F91718"/>
    <w:rsid w:val="00F91A30"/>
    <w:rsid w:val="00F92429"/>
    <w:rsid w:val="00F92B84"/>
    <w:rsid w:val="00F92DAF"/>
    <w:rsid w:val="00F92DCD"/>
    <w:rsid w:val="00F93747"/>
    <w:rsid w:val="00F938EB"/>
    <w:rsid w:val="00F93CB0"/>
    <w:rsid w:val="00F949A7"/>
    <w:rsid w:val="00F94DC3"/>
    <w:rsid w:val="00F94F5F"/>
    <w:rsid w:val="00F950D3"/>
    <w:rsid w:val="00F95130"/>
    <w:rsid w:val="00F96755"/>
    <w:rsid w:val="00F971D1"/>
    <w:rsid w:val="00FA019D"/>
    <w:rsid w:val="00FA0306"/>
    <w:rsid w:val="00FA057E"/>
    <w:rsid w:val="00FA095E"/>
    <w:rsid w:val="00FA1E15"/>
    <w:rsid w:val="00FA209C"/>
    <w:rsid w:val="00FA21CB"/>
    <w:rsid w:val="00FA2578"/>
    <w:rsid w:val="00FA3399"/>
    <w:rsid w:val="00FA3BFB"/>
    <w:rsid w:val="00FA3F27"/>
    <w:rsid w:val="00FA4209"/>
    <w:rsid w:val="00FA4397"/>
    <w:rsid w:val="00FA4A32"/>
    <w:rsid w:val="00FA4DF8"/>
    <w:rsid w:val="00FA5421"/>
    <w:rsid w:val="00FA64C2"/>
    <w:rsid w:val="00FA7802"/>
    <w:rsid w:val="00FA790D"/>
    <w:rsid w:val="00FA7ECC"/>
    <w:rsid w:val="00FB02FB"/>
    <w:rsid w:val="00FB05A0"/>
    <w:rsid w:val="00FB0FB1"/>
    <w:rsid w:val="00FB1255"/>
    <w:rsid w:val="00FB2AB5"/>
    <w:rsid w:val="00FB31C6"/>
    <w:rsid w:val="00FB42A6"/>
    <w:rsid w:val="00FB48FD"/>
    <w:rsid w:val="00FB5C07"/>
    <w:rsid w:val="00FB5E8C"/>
    <w:rsid w:val="00FC09FF"/>
    <w:rsid w:val="00FC1C7E"/>
    <w:rsid w:val="00FC1EEA"/>
    <w:rsid w:val="00FC2A8B"/>
    <w:rsid w:val="00FC370C"/>
    <w:rsid w:val="00FC3D0A"/>
    <w:rsid w:val="00FC414E"/>
    <w:rsid w:val="00FC44E9"/>
    <w:rsid w:val="00FC5C44"/>
    <w:rsid w:val="00FC62EB"/>
    <w:rsid w:val="00FC638C"/>
    <w:rsid w:val="00FC715B"/>
    <w:rsid w:val="00FC77A6"/>
    <w:rsid w:val="00FD120A"/>
    <w:rsid w:val="00FD16FD"/>
    <w:rsid w:val="00FD3149"/>
    <w:rsid w:val="00FD3F90"/>
    <w:rsid w:val="00FD402C"/>
    <w:rsid w:val="00FD59F2"/>
    <w:rsid w:val="00FD615F"/>
    <w:rsid w:val="00FD73AB"/>
    <w:rsid w:val="00FE0788"/>
    <w:rsid w:val="00FE1807"/>
    <w:rsid w:val="00FE189E"/>
    <w:rsid w:val="00FE23FF"/>
    <w:rsid w:val="00FE251C"/>
    <w:rsid w:val="00FE2632"/>
    <w:rsid w:val="00FE35D8"/>
    <w:rsid w:val="00FE3B19"/>
    <w:rsid w:val="00FE420A"/>
    <w:rsid w:val="00FE4555"/>
    <w:rsid w:val="00FE4A25"/>
    <w:rsid w:val="00FE556D"/>
    <w:rsid w:val="00FE5A29"/>
    <w:rsid w:val="00FE5E7F"/>
    <w:rsid w:val="00FE7F33"/>
    <w:rsid w:val="00FF08CD"/>
    <w:rsid w:val="00FF0CC1"/>
    <w:rsid w:val="00FF1B38"/>
    <w:rsid w:val="00FF27C9"/>
    <w:rsid w:val="00FF27F4"/>
    <w:rsid w:val="00FF2A0E"/>
    <w:rsid w:val="00FF30E5"/>
    <w:rsid w:val="00FF3253"/>
    <w:rsid w:val="00FF3BE7"/>
    <w:rsid w:val="00FF4749"/>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379BC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qFormat="1"/>
    <w:lsdException w:name="Emphasis" w:semiHidden="0" w:uiPriority="20" w:unhideWhenUsed="0"/>
    <w:lsdException w:name="Document Map" w:uiPriority="0"/>
    <w:lsdException w:name="annotation subjec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4F53D0"/>
    <w:rPr>
      <w:rFonts w:ascii="Arial" w:hAnsi="Arial"/>
      <w:sz w:val="22"/>
      <w:szCs w:val="24"/>
      <w:lang w:eastAsia="en-US"/>
    </w:rPr>
  </w:style>
  <w:style w:type="paragraph" w:styleId="Heading1">
    <w:name w:val="heading 1"/>
    <w:basedOn w:val="Normal"/>
    <w:next w:val="BodyText"/>
    <w:link w:val="Heading1Char"/>
    <w:uiPriority w:val="9"/>
    <w:qFormat/>
    <w:rsid w:val="00111974"/>
    <w:pPr>
      <w:keepNext/>
      <w:numPr>
        <w:numId w:val="12"/>
      </w:numPr>
      <w:spacing w:before="240" w:after="240"/>
      <w:outlineLvl w:val="0"/>
    </w:pPr>
    <w:rPr>
      <w:rFonts w:ascii="Calibri" w:hAnsi="Calibri" w:cs="Arial"/>
      <w:b/>
      <w:caps/>
      <w:color w:val="1F497D" w:themeColor="text2"/>
      <w:kern w:val="28"/>
      <w:sz w:val="24"/>
      <w:lang w:eastAsia="de-DE"/>
      <w14:textFill>
        <w14:solidFill>
          <w14:schemeClr w14:val="tx2">
            <w14:lumMod w14:val="60000"/>
            <w14:lumOff w14:val="40000"/>
            <w14:lumMod w14:val="75000"/>
          </w14:schemeClr>
        </w14:solidFill>
      </w14:textFill>
    </w:rPr>
  </w:style>
  <w:style w:type="paragraph" w:styleId="Heading2">
    <w:name w:val="heading 2"/>
    <w:basedOn w:val="Normal"/>
    <w:next w:val="BodyText"/>
    <w:link w:val="Heading2Char"/>
    <w:uiPriority w:val="9"/>
    <w:qFormat/>
    <w:rsid w:val="00D47657"/>
    <w:pPr>
      <w:numPr>
        <w:ilvl w:val="1"/>
        <w:numId w:val="12"/>
      </w:numPr>
      <w:spacing w:before="240" w:after="120"/>
      <w:outlineLvl w:val="1"/>
    </w:pPr>
    <w:rPr>
      <w:rFonts w:ascii="Calibri" w:hAnsi="Calibri"/>
      <w:b/>
      <w:color w:val="4F81BD" w:themeColor="accent1"/>
    </w:rPr>
  </w:style>
  <w:style w:type="paragraph" w:styleId="Heading3">
    <w:name w:val="heading 3"/>
    <w:basedOn w:val="Normal"/>
    <w:next w:val="BodyText"/>
    <w:link w:val="Heading3Char"/>
    <w:uiPriority w:val="9"/>
    <w:qFormat/>
    <w:rsid w:val="007A43AC"/>
    <w:pPr>
      <w:keepNext/>
      <w:numPr>
        <w:ilvl w:val="2"/>
        <w:numId w:val="12"/>
      </w:numPr>
      <w:spacing w:before="240" w:after="120"/>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uiPriority w:val="9"/>
    <w:qFormat/>
    <w:rsid w:val="00ED3132"/>
    <w:pPr>
      <w:keepNext/>
      <w:numPr>
        <w:ilvl w:val="3"/>
        <w:numId w:val="12"/>
      </w:numPr>
      <w:spacing w:before="120" w:after="120"/>
      <w:outlineLvl w:val="3"/>
    </w:pPr>
    <w:rPr>
      <w:szCs w:val="20"/>
      <w:lang w:val="en-US" w:eastAsia="de-DE"/>
    </w:rPr>
  </w:style>
  <w:style w:type="paragraph" w:styleId="Heading5">
    <w:name w:val="heading 5"/>
    <w:basedOn w:val="Normal"/>
    <w:next w:val="Normal"/>
    <w:link w:val="Heading5Char"/>
    <w:uiPriority w:val="9"/>
    <w:qFormat/>
    <w:rsid w:val="00ED3132"/>
    <w:pPr>
      <w:numPr>
        <w:ilvl w:val="4"/>
        <w:numId w:val="12"/>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uiPriority w:val="9"/>
    <w:qFormat/>
    <w:rsid w:val="00ED3132"/>
    <w:pPr>
      <w:numPr>
        <w:ilvl w:val="5"/>
        <w:numId w:val="1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uiPriority w:val="9"/>
    <w:qFormat/>
    <w:rsid w:val="00ED3132"/>
    <w:pPr>
      <w:numPr>
        <w:ilvl w:val="6"/>
        <w:numId w:val="1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uiPriority w:val="9"/>
    <w:qFormat/>
    <w:rsid w:val="00ED3132"/>
    <w:pPr>
      <w:numPr>
        <w:ilvl w:val="7"/>
        <w:numId w:val="1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uiPriority w:val="9"/>
    <w:qFormat/>
    <w:rsid w:val="00ED3132"/>
    <w:pPr>
      <w:numPr>
        <w:ilvl w:val="8"/>
        <w:numId w:val="1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uiPriority w:val="9"/>
    <w:rsid w:val="00111974"/>
    <w:rPr>
      <w:rFonts w:cs="Arial"/>
      <w:b/>
      <w:caps/>
      <w:color w:val="1F497D" w:themeColor="text2"/>
      <w:kern w:val="28"/>
      <w:sz w:val="24"/>
      <w:szCs w:val="24"/>
      <w:lang w:eastAsia="de-DE"/>
      <w14:textFill>
        <w14:solidFill>
          <w14:schemeClr w14:val="tx2">
            <w14:lumMod w14:val="60000"/>
            <w14:lumOff w14:val="40000"/>
            <w14:lumMod w14:val="75000"/>
          </w14:scheme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Participants">
    <w:name w:val="Action Participants"/>
    <w:basedOn w:val="Normal"/>
    <w:next w:val="BodyText"/>
    <w:link w:val="ActionParticipants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B64424"/>
    <w:pPr>
      <w:numPr>
        <w:numId w:val="3"/>
      </w:numPr>
      <w:spacing w:after="240"/>
      <w:jc w:val="both"/>
    </w:pPr>
    <w:rPr>
      <w:rFonts w:ascii="Calibri" w:hAnsi="Calibri" w:cs="Arial"/>
      <w:b/>
      <w:bCs/>
      <w:caps/>
      <w:snapToGrid w:val="0"/>
      <w:color w:val="365F91" w:themeColor="accent1" w:themeShade="BF"/>
      <w:sz w:val="32"/>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uiPriority w:val="9"/>
    <w:rsid w:val="00D47657"/>
    <w:rPr>
      <w:b/>
      <w:color w:val="4F81BD" w:themeColor="accent1"/>
      <w:sz w:val="22"/>
      <w:szCs w:val="24"/>
      <w:lang w:eastAsia="en-US"/>
    </w:rPr>
  </w:style>
  <w:style w:type="character" w:customStyle="1" w:styleId="Heading3Char">
    <w:name w:val="Heading 3 Char"/>
    <w:basedOn w:val="DefaultParagraphFont"/>
    <w:link w:val="Heading3"/>
    <w:uiPriority w:val="9"/>
    <w:rsid w:val="007A43AC"/>
    <w:rPr>
      <w:color w:val="4F81BD" w:themeColor="accent1"/>
      <w:sz w:val="22"/>
      <w:lang w:eastAsia="de-DE"/>
    </w:rPr>
  </w:style>
  <w:style w:type="character" w:customStyle="1" w:styleId="Heading4Char">
    <w:name w:val="Heading 4 Char"/>
    <w:basedOn w:val="DefaultParagraphFont"/>
    <w:link w:val="Heading4"/>
    <w:uiPriority w:val="9"/>
    <w:rsid w:val="003C0404"/>
    <w:rPr>
      <w:rFonts w:ascii="Arial" w:hAnsi="Arial"/>
      <w:sz w:val="22"/>
      <w:lang w:val="en-US" w:eastAsia="de-DE"/>
    </w:rPr>
  </w:style>
  <w:style w:type="character" w:customStyle="1" w:styleId="Heading5Char">
    <w:name w:val="Heading 5 Char"/>
    <w:basedOn w:val="DefaultParagraphFont"/>
    <w:link w:val="Heading5"/>
    <w:uiPriority w:val="9"/>
    <w:rsid w:val="003C0404"/>
    <w:rPr>
      <w:rFonts w:ascii="Arial" w:hAnsi="Arial"/>
      <w:sz w:val="22"/>
      <w:lang w:val="de-DE" w:eastAsia="de-DE"/>
    </w:rPr>
  </w:style>
  <w:style w:type="character" w:customStyle="1" w:styleId="Heading6Char">
    <w:name w:val="Heading 6 Char"/>
    <w:basedOn w:val="DefaultParagraphFont"/>
    <w:link w:val="Heading6"/>
    <w:uiPriority w:val="9"/>
    <w:rsid w:val="003C0404"/>
    <w:rPr>
      <w:rFonts w:ascii="Arial" w:hAnsi="Arial"/>
      <w:sz w:val="22"/>
      <w:lang w:val="de-DE" w:eastAsia="de-DE"/>
    </w:rPr>
  </w:style>
  <w:style w:type="character" w:customStyle="1" w:styleId="Heading7Char">
    <w:name w:val="Heading 7 Char"/>
    <w:basedOn w:val="DefaultParagraphFont"/>
    <w:link w:val="Heading7"/>
    <w:uiPriority w:val="9"/>
    <w:rsid w:val="003C0404"/>
    <w:rPr>
      <w:rFonts w:ascii="Arial" w:hAnsi="Arial"/>
      <w:sz w:val="22"/>
      <w:lang w:val="de-DE" w:eastAsia="de-DE"/>
    </w:rPr>
  </w:style>
  <w:style w:type="character" w:customStyle="1" w:styleId="Heading8Char">
    <w:name w:val="Heading 8 Char"/>
    <w:basedOn w:val="DefaultParagraphFont"/>
    <w:link w:val="Heading8"/>
    <w:uiPriority w:val="9"/>
    <w:rsid w:val="003C0404"/>
    <w:rPr>
      <w:rFonts w:ascii="Arial" w:hAnsi="Arial"/>
      <w:sz w:val="22"/>
      <w:lang w:val="de-DE" w:eastAsia="de-DE"/>
    </w:rPr>
  </w:style>
  <w:style w:type="character" w:customStyle="1" w:styleId="Heading9Char">
    <w:name w:val="Heading 9 Char"/>
    <w:basedOn w:val="DefaultParagraphFont"/>
    <w:link w:val="Heading9"/>
    <w:uiPriority w:val="9"/>
    <w:rsid w:val="003C0404"/>
    <w:rPr>
      <w:rFonts w:ascii="Arial" w:hAnsi="Arial"/>
      <w:sz w:val="22"/>
      <w:lang w:val="de-DE" w:eastAsia="de-DE"/>
    </w:rPr>
  </w:style>
  <w:style w:type="numbering" w:styleId="ArticleSection">
    <w:name w:val="Outline List 3"/>
    <w:basedOn w:val="NoList"/>
    <w:uiPriority w:val="99"/>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uiPriority w:val="99"/>
    <w:semiHidden/>
    <w:rsid w:val="00ED3132"/>
    <w:rPr>
      <w:rFonts w:ascii="Arial" w:hAnsi="Arial"/>
      <w:sz w:val="16"/>
    </w:rPr>
  </w:style>
  <w:style w:type="paragraph" w:styleId="FootnoteText">
    <w:name w:val="footnote text"/>
    <w:basedOn w:val="Normal"/>
    <w:link w:val="FootnoteTextChar"/>
    <w:uiPriority w:val="99"/>
    <w:rsid w:val="00ED3132"/>
    <w:rPr>
      <w:sz w:val="20"/>
      <w:szCs w:val="20"/>
    </w:rPr>
  </w:style>
  <w:style w:type="character" w:customStyle="1" w:styleId="FootnoteTextChar">
    <w:name w:val="Footnote Text Char"/>
    <w:basedOn w:val="DefaultParagraphFont"/>
    <w:link w:val="FootnoteText"/>
    <w:uiPriority w:val="99"/>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7"/>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qFormat/>
    <w:rsid w:val="001A6F42"/>
    <w:pPr>
      <w:tabs>
        <w:tab w:val="left" w:pos="567"/>
        <w:tab w:val="left" w:pos="1134"/>
        <w:tab w:val="right" w:leader="dot" w:pos="9781"/>
      </w:tabs>
      <w:spacing w:before="120" w:after="120"/>
      <w:ind w:right="284"/>
    </w:pPr>
    <w:rPr>
      <w:rFonts w:ascii="Calibri" w:eastAsiaTheme="minorEastAsia" w:hAnsi="Calibri" w:cs="Arial"/>
      <w:b/>
      <w:noProof/>
      <w:szCs w:val="22"/>
      <w:lang w:val="en-US" w:eastAsia="ja-JP"/>
    </w:rPr>
  </w:style>
  <w:style w:type="paragraph" w:styleId="TOC2">
    <w:name w:val="toc 2"/>
    <w:basedOn w:val="Normal"/>
    <w:next w:val="Normal"/>
    <w:autoRedefine/>
    <w:uiPriority w:val="39"/>
    <w:qFormat/>
    <w:rsid w:val="001E0D22"/>
    <w:pPr>
      <w:tabs>
        <w:tab w:val="left" w:pos="1843"/>
        <w:tab w:val="right" w:pos="9781"/>
      </w:tabs>
      <w:spacing w:before="120" w:after="120"/>
      <w:ind w:left="1134" w:right="142" w:hanging="708"/>
    </w:pPr>
    <w:rPr>
      <w:rFonts w:ascii="Calibri" w:eastAsiaTheme="minorEastAsia" w:hAnsi="Calibri" w:cs="Arial"/>
      <w:noProof/>
      <w:szCs w:val="22"/>
      <w:lang w:val="en-US" w:eastAsia="ja-JP"/>
    </w:rPr>
  </w:style>
  <w:style w:type="paragraph" w:styleId="TOC3">
    <w:name w:val="toc 3"/>
    <w:basedOn w:val="Normal"/>
    <w:next w:val="Normal"/>
    <w:uiPriority w:val="39"/>
    <w:qFormat/>
    <w:rsid w:val="001A6F42"/>
    <w:pPr>
      <w:tabs>
        <w:tab w:val="right" w:pos="9639"/>
      </w:tabs>
      <w:spacing w:before="60" w:after="60"/>
      <w:ind w:left="1843" w:right="284" w:hanging="964"/>
    </w:pPr>
    <w:rPr>
      <w:rFonts w:asciiTheme="minorHAnsi" w:eastAsiaTheme="minorEastAsia" w:hAnsiTheme="minorHAnsi"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uiPriority w:val="99"/>
    <w:semiHidden/>
    <w:rsid w:val="000D15B0"/>
    <w:rPr>
      <w:sz w:val="16"/>
      <w:szCs w:val="16"/>
    </w:rPr>
  </w:style>
  <w:style w:type="paragraph" w:styleId="CommentText">
    <w:name w:val="annotation text"/>
    <w:basedOn w:val="Normal"/>
    <w:link w:val="CommentTextChar"/>
    <w:uiPriority w:val="99"/>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uiPriority w:val="99"/>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uiPriority w:val="99"/>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ParticipantsChar">
    <w:name w:val="Action Participants Char"/>
    <w:basedOn w:val="DefaultParagraphFont"/>
    <w:link w:val="ActionParticipants"/>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uiPriority w:val="99"/>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F0497D"/>
    <w:pPr>
      <w:numPr>
        <w:numId w:val="30"/>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character" w:customStyle="1" w:styleId="shorttext">
    <w:name w:val="short_text"/>
    <w:basedOn w:val="DefaultParagraphFont"/>
    <w:rsid w:val="00D97AA5"/>
  </w:style>
  <w:style w:type="character" w:customStyle="1" w:styleId="gmailmsg">
    <w:name w:val="gmail_msg"/>
    <w:basedOn w:val="DefaultParagraphFont"/>
    <w:rsid w:val="00877A63"/>
  </w:style>
  <w:style w:type="character" w:customStyle="1" w:styleId="invite-phone-number">
    <w:name w:val="invite-phone-number"/>
    <w:basedOn w:val="DefaultParagraphFont"/>
    <w:rsid w:val="00D674F6"/>
  </w:style>
  <w:style w:type="paragraph" w:styleId="EndnoteText">
    <w:name w:val="endnote text"/>
    <w:basedOn w:val="Normal"/>
    <w:link w:val="EndnoteTextChar"/>
    <w:uiPriority w:val="99"/>
    <w:unhideWhenUsed/>
    <w:rsid w:val="00F21B61"/>
    <w:pPr>
      <w:widowControl w:val="0"/>
      <w:jc w:val="both"/>
    </w:pPr>
    <w:rPr>
      <w:rFonts w:eastAsia="MS Gothic" w:cstheme="minorBidi"/>
      <w:kern w:val="2"/>
      <w:sz w:val="20"/>
      <w:szCs w:val="20"/>
      <w:lang w:val="en-US" w:eastAsia="ja-JP"/>
    </w:rPr>
  </w:style>
  <w:style w:type="character" w:customStyle="1" w:styleId="EndnoteTextChar">
    <w:name w:val="Endnote Text Char"/>
    <w:basedOn w:val="DefaultParagraphFont"/>
    <w:link w:val="EndnoteText"/>
    <w:uiPriority w:val="99"/>
    <w:rsid w:val="00F21B61"/>
    <w:rPr>
      <w:rFonts w:ascii="Arial" w:eastAsia="MS Gothic" w:hAnsi="Arial" w:cstheme="minorBidi"/>
      <w:kern w:val="2"/>
      <w:lang w:val="en-US" w:eastAsia="ja-JP"/>
    </w:rPr>
  </w:style>
  <w:style w:type="character" w:styleId="EndnoteReference">
    <w:name w:val="endnote reference"/>
    <w:basedOn w:val="DefaultParagraphFont"/>
    <w:uiPriority w:val="99"/>
    <w:semiHidden/>
    <w:unhideWhenUsed/>
    <w:rsid w:val="00F21B61"/>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qFormat="1"/>
    <w:lsdException w:name="Emphasis" w:semiHidden="0" w:uiPriority="20" w:unhideWhenUsed="0"/>
    <w:lsdException w:name="Document Map" w:uiPriority="0"/>
    <w:lsdException w:name="annotation subjec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4F53D0"/>
    <w:rPr>
      <w:rFonts w:ascii="Arial" w:hAnsi="Arial"/>
      <w:sz w:val="22"/>
      <w:szCs w:val="24"/>
      <w:lang w:eastAsia="en-US"/>
    </w:rPr>
  </w:style>
  <w:style w:type="paragraph" w:styleId="Heading1">
    <w:name w:val="heading 1"/>
    <w:basedOn w:val="Normal"/>
    <w:next w:val="BodyText"/>
    <w:link w:val="Heading1Char"/>
    <w:uiPriority w:val="9"/>
    <w:qFormat/>
    <w:rsid w:val="00111974"/>
    <w:pPr>
      <w:keepNext/>
      <w:numPr>
        <w:numId w:val="12"/>
      </w:numPr>
      <w:spacing w:before="240" w:after="240"/>
      <w:outlineLvl w:val="0"/>
    </w:pPr>
    <w:rPr>
      <w:rFonts w:ascii="Calibri" w:hAnsi="Calibri" w:cs="Arial"/>
      <w:b/>
      <w:caps/>
      <w:color w:val="1F497D" w:themeColor="text2"/>
      <w:kern w:val="28"/>
      <w:sz w:val="24"/>
      <w:lang w:eastAsia="de-DE"/>
      <w14:textFill>
        <w14:solidFill>
          <w14:schemeClr w14:val="tx2">
            <w14:lumMod w14:val="60000"/>
            <w14:lumOff w14:val="40000"/>
            <w14:lumMod w14:val="75000"/>
          </w14:schemeClr>
        </w14:solidFill>
      </w14:textFill>
    </w:rPr>
  </w:style>
  <w:style w:type="paragraph" w:styleId="Heading2">
    <w:name w:val="heading 2"/>
    <w:basedOn w:val="Normal"/>
    <w:next w:val="BodyText"/>
    <w:link w:val="Heading2Char"/>
    <w:uiPriority w:val="9"/>
    <w:qFormat/>
    <w:rsid w:val="00D47657"/>
    <w:pPr>
      <w:numPr>
        <w:ilvl w:val="1"/>
        <w:numId w:val="12"/>
      </w:numPr>
      <w:spacing w:before="240" w:after="120"/>
      <w:outlineLvl w:val="1"/>
    </w:pPr>
    <w:rPr>
      <w:rFonts w:ascii="Calibri" w:hAnsi="Calibri"/>
      <w:b/>
      <w:color w:val="4F81BD" w:themeColor="accent1"/>
    </w:rPr>
  </w:style>
  <w:style w:type="paragraph" w:styleId="Heading3">
    <w:name w:val="heading 3"/>
    <w:basedOn w:val="Normal"/>
    <w:next w:val="BodyText"/>
    <w:link w:val="Heading3Char"/>
    <w:uiPriority w:val="9"/>
    <w:qFormat/>
    <w:rsid w:val="007A43AC"/>
    <w:pPr>
      <w:keepNext/>
      <w:numPr>
        <w:ilvl w:val="2"/>
        <w:numId w:val="12"/>
      </w:numPr>
      <w:spacing w:before="240" w:after="120"/>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uiPriority w:val="9"/>
    <w:qFormat/>
    <w:rsid w:val="00ED3132"/>
    <w:pPr>
      <w:keepNext/>
      <w:numPr>
        <w:ilvl w:val="3"/>
        <w:numId w:val="12"/>
      </w:numPr>
      <w:spacing w:before="120" w:after="120"/>
      <w:outlineLvl w:val="3"/>
    </w:pPr>
    <w:rPr>
      <w:szCs w:val="20"/>
      <w:lang w:val="en-US" w:eastAsia="de-DE"/>
    </w:rPr>
  </w:style>
  <w:style w:type="paragraph" w:styleId="Heading5">
    <w:name w:val="heading 5"/>
    <w:basedOn w:val="Normal"/>
    <w:next w:val="Normal"/>
    <w:link w:val="Heading5Char"/>
    <w:uiPriority w:val="9"/>
    <w:qFormat/>
    <w:rsid w:val="00ED3132"/>
    <w:pPr>
      <w:numPr>
        <w:ilvl w:val="4"/>
        <w:numId w:val="12"/>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uiPriority w:val="9"/>
    <w:qFormat/>
    <w:rsid w:val="00ED3132"/>
    <w:pPr>
      <w:numPr>
        <w:ilvl w:val="5"/>
        <w:numId w:val="1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uiPriority w:val="9"/>
    <w:qFormat/>
    <w:rsid w:val="00ED3132"/>
    <w:pPr>
      <w:numPr>
        <w:ilvl w:val="6"/>
        <w:numId w:val="1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uiPriority w:val="9"/>
    <w:qFormat/>
    <w:rsid w:val="00ED3132"/>
    <w:pPr>
      <w:numPr>
        <w:ilvl w:val="7"/>
        <w:numId w:val="1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uiPriority w:val="9"/>
    <w:qFormat/>
    <w:rsid w:val="00ED3132"/>
    <w:pPr>
      <w:numPr>
        <w:ilvl w:val="8"/>
        <w:numId w:val="1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uiPriority w:val="9"/>
    <w:rsid w:val="00111974"/>
    <w:rPr>
      <w:rFonts w:cs="Arial"/>
      <w:b/>
      <w:caps/>
      <w:color w:val="1F497D" w:themeColor="text2"/>
      <w:kern w:val="28"/>
      <w:sz w:val="24"/>
      <w:szCs w:val="24"/>
      <w:lang w:eastAsia="de-DE"/>
      <w14:textFill>
        <w14:solidFill>
          <w14:schemeClr w14:val="tx2">
            <w14:lumMod w14:val="60000"/>
            <w14:lumOff w14:val="40000"/>
            <w14:lumMod w14:val="75000"/>
          </w14:scheme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Participants">
    <w:name w:val="Action Participants"/>
    <w:basedOn w:val="Normal"/>
    <w:next w:val="BodyText"/>
    <w:link w:val="ActionParticipants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B64424"/>
    <w:pPr>
      <w:numPr>
        <w:numId w:val="3"/>
      </w:numPr>
      <w:spacing w:after="240"/>
      <w:jc w:val="both"/>
    </w:pPr>
    <w:rPr>
      <w:rFonts w:ascii="Calibri" w:hAnsi="Calibri" w:cs="Arial"/>
      <w:b/>
      <w:bCs/>
      <w:caps/>
      <w:snapToGrid w:val="0"/>
      <w:color w:val="365F91" w:themeColor="accent1" w:themeShade="BF"/>
      <w:sz w:val="32"/>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uiPriority w:val="9"/>
    <w:rsid w:val="00D47657"/>
    <w:rPr>
      <w:b/>
      <w:color w:val="4F81BD" w:themeColor="accent1"/>
      <w:sz w:val="22"/>
      <w:szCs w:val="24"/>
      <w:lang w:eastAsia="en-US"/>
    </w:rPr>
  </w:style>
  <w:style w:type="character" w:customStyle="1" w:styleId="Heading3Char">
    <w:name w:val="Heading 3 Char"/>
    <w:basedOn w:val="DefaultParagraphFont"/>
    <w:link w:val="Heading3"/>
    <w:uiPriority w:val="9"/>
    <w:rsid w:val="007A43AC"/>
    <w:rPr>
      <w:color w:val="4F81BD" w:themeColor="accent1"/>
      <w:sz w:val="22"/>
      <w:lang w:eastAsia="de-DE"/>
    </w:rPr>
  </w:style>
  <w:style w:type="character" w:customStyle="1" w:styleId="Heading4Char">
    <w:name w:val="Heading 4 Char"/>
    <w:basedOn w:val="DefaultParagraphFont"/>
    <w:link w:val="Heading4"/>
    <w:uiPriority w:val="9"/>
    <w:rsid w:val="003C0404"/>
    <w:rPr>
      <w:rFonts w:ascii="Arial" w:hAnsi="Arial"/>
      <w:sz w:val="22"/>
      <w:lang w:val="en-US" w:eastAsia="de-DE"/>
    </w:rPr>
  </w:style>
  <w:style w:type="character" w:customStyle="1" w:styleId="Heading5Char">
    <w:name w:val="Heading 5 Char"/>
    <w:basedOn w:val="DefaultParagraphFont"/>
    <w:link w:val="Heading5"/>
    <w:uiPriority w:val="9"/>
    <w:rsid w:val="003C0404"/>
    <w:rPr>
      <w:rFonts w:ascii="Arial" w:hAnsi="Arial"/>
      <w:sz w:val="22"/>
      <w:lang w:val="de-DE" w:eastAsia="de-DE"/>
    </w:rPr>
  </w:style>
  <w:style w:type="character" w:customStyle="1" w:styleId="Heading6Char">
    <w:name w:val="Heading 6 Char"/>
    <w:basedOn w:val="DefaultParagraphFont"/>
    <w:link w:val="Heading6"/>
    <w:uiPriority w:val="9"/>
    <w:rsid w:val="003C0404"/>
    <w:rPr>
      <w:rFonts w:ascii="Arial" w:hAnsi="Arial"/>
      <w:sz w:val="22"/>
      <w:lang w:val="de-DE" w:eastAsia="de-DE"/>
    </w:rPr>
  </w:style>
  <w:style w:type="character" w:customStyle="1" w:styleId="Heading7Char">
    <w:name w:val="Heading 7 Char"/>
    <w:basedOn w:val="DefaultParagraphFont"/>
    <w:link w:val="Heading7"/>
    <w:uiPriority w:val="9"/>
    <w:rsid w:val="003C0404"/>
    <w:rPr>
      <w:rFonts w:ascii="Arial" w:hAnsi="Arial"/>
      <w:sz w:val="22"/>
      <w:lang w:val="de-DE" w:eastAsia="de-DE"/>
    </w:rPr>
  </w:style>
  <w:style w:type="character" w:customStyle="1" w:styleId="Heading8Char">
    <w:name w:val="Heading 8 Char"/>
    <w:basedOn w:val="DefaultParagraphFont"/>
    <w:link w:val="Heading8"/>
    <w:uiPriority w:val="9"/>
    <w:rsid w:val="003C0404"/>
    <w:rPr>
      <w:rFonts w:ascii="Arial" w:hAnsi="Arial"/>
      <w:sz w:val="22"/>
      <w:lang w:val="de-DE" w:eastAsia="de-DE"/>
    </w:rPr>
  </w:style>
  <w:style w:type="character" w:customStyle="1" w:styleId="Heading9Char">
    <w:name w:val="Heading 9 Char"/>
    <w:basedOn w:val="DefaultParagraphFont"/>
    <w:link w:val="Heading9"/>
    <w:uiPriority w:val="9"/>
    <w:rsid w:val="003C0404"/>
    <w:rPr>
      <w:rFonts w:ascii="Arial" w:hAnsi="Arial"/>
      <w:sz w:val="22"/>
      <w:lang w:val="de-DE" w:eastAsia="de-DE"/>
    </w:rPr>
  </w:style>
  <w:style w:type="numbering" w:styleId="ArticleSection">
    <w:name w:val="Outline List 3"/>
    <w:basedOn w:val="NoList"/>
    <w:uiPriority w:val="99"/>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uiPriority w:val="99"/>
    <w:semiHidden/>
    <w:rsid w:val="00ED3132"/>
    <w:rPr>
      <w:rFonts w:ascii="Arial" w:hAnsi="Arial"/>
      <w:sz w:val="16"/>
    </w:rPr>
  </w:style>
  <w:style w:type="paragraph" w:styleId="FootnoteText">
    <w:name w:val="footnote text"/>
    <w:basedOn w:val="Normal"/>
    <w:link w:val="FootnoteTextChar"/>
    <w:uiPriority w:val="99"/>
    <w:rsid w:val="00ED3132"/>
    <w:rPr>
      <w:sz w:val="20"/>
      <w:szCs w:val="20"/>
    </w:rPr>
  </w:style>
  <w:style w:type="character" w:customStyle="1" w:styleId="FootnoteTextChar">
    <w:name w:val="Footnote Text Char"/>
    <w:basedOn w:val="DefaultParagraphFont"/>
    <w:link w:val="FootnoteText"/>
    <w:uiPriority w:val="99"/>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7"/>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qFormat/>
    <w:rsid w:val="001A6F42"/>
    <w:pPr>
      <w:tabs>
        <w:tab w:val="left" w:pos="567"/>
        <w:tab w:val="left" w:pos="1134"/>
        <w:tab w:val="right" w:leader="dot" w:pos="9781"/>
      </w:tabs>
      <w:spacing w:before="120" w:after="120"/>
      <w:ind w:right="284"/>
    </w:pPr>
    <w:rPr>
      <w:rFonts w:ascii="Calibri" w:eastAsiaTheme="minorEastAsia" w:hAnsi="Calibri" w:cs="Arial"/>
      <w:b/>
      <w:noProof/>
      <w:szCs w:val="22"/>
      <w:lang w:val="en-US" w:eastAsia="ja-JP"/>
    </w:rPr>
  </w:style>
  <w:style w:type="paragraph" w:styleId="TOC2">
    <w:name w:val="toc 2"/>
    <w:basedOn w:val="Normal"/>
    <w:next w:val="Normal"/>
    <w:autoRedefine/>
    <w:uiPriority w:val="39"/>
    <w:qFormat/>
    <w:rsid w:val="001E0D22"/>
    <w:pPr>
      <w:tabs>
        <w:tab w:val="left" w:pos="1843"/>
        <w:tab w:val="right" w:pos="9781"/>
      </w:tabs>
      <w:spacing w:before="120" w:after="120"/>
      <w:ind w:left="1134" w:right="142" w:hanging="708"/>
    </w:pPr>
    <w:rPr>
      <w:rFonts w:ascii="Calibri" w:eastAsiaTheme="minorEastAsia" w:hAnsi="Calibri" w:cs="Arial"/>
      <w:noProof/>
      <w:szCs w:val="22"/>
      <w:lang w:val="en-US" w:eastAsia="ja-JP"/>
    </w:rPr>
  </w:style>
  <w:style w:type="paragraph" w:styleId="TOC3">
    <w:name w:val="toc 3"/>
    <w:basedOn w:val="Normal"/>
    <w:next w:val="Normal"/>
    <w:uiPriority w:val="39"/>
    <w:qFormat/>
    <w:rsid w:val="001A6F42"/>
    <w:pPr>
      <w:tabs>
        <w:tab w:val="right" w:pos="9639"/>
      </w:tabs>
      <w:spacing w:before="60" w:after="60"/>
      <w:ind w:left="1843" w:right="284" w:hanging="964"/>
    </w:pPr>
    <w:rPr>
      <w:rFonts w:asciiTheme="minorHAnsi" w:eastAsiaTheme="minorEastAsia" w:hAnsiTheme="minorHAnsi"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uiPriority w:val="99"/>
    <w:semiHidden/>
    <w:rsid w:val="000D15B0"/>
    <w:rPr>
      <w:sz w:val="16"/>
      <w:szCs w:val="16"/>
    </w:rPr>
  </w:style>
  <w:style w:type="paragraph" w:styleId="CommentText">
    <w:name w:val="annotation text"/>
    <w:basedOn w:val="Normal"/>
    <w:link w:val="CommentTextChar"/>
    <w:uiPriority w:val="99"/>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uiPriority w:val="99"/>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uiPriority w:val="99"/>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ParticipantsChar">
    <w:name w:val="Action Participants Char"/>
    <w:basedOn w:val="DefaultParagraphFont"/>
    <w:link w:val="ActionParticipants"/>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uiPriority w:val="99"/>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F0497D"/>
    <w:pPr>
      <w:numPr>
        <w:numId w:val="30"/>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character" w:customStyle="1" w:styleId="shorttext">
    <w:name w:val="short_text"/>
    <w:basedOn w:val="DefaultParagraphFont"/>
    <w:rsid w:val="00D97AA5"/>
  </w:style>
  <w:style w:type="character" w:customStyle="1" w:styleId="gmailmsg">
    <w:name w:val="gmail_msg"/>
    <w:basedOn w:val="DefaultParagraphFont"/>
    <w:rsid w:val="00877A63"/>
  </w:style>
  <w:style w:type="character" w:customStyle="1" w:styleId="invite-phone-number">
    <w:name w:val="invite-phone-number"/>
    <w:basedOn w:val="DefaultParagraphFont"/>
    <w:rsid w:val="00D674F6"/>
  </w:style>
  <w:style w:type="paragraph" w:styleId="EndnoteText">
    <w:name w:val="endnote text"/>
    <w:basedOn w:val="Normal"/>
    <w:link w:val="EndnoteTextChar"/>
    <w:uiPriority w:val="99"/>
    <w:unhideWhenUsed/>
    <w:rsid w:val="00F21B61"/>
    <w:pPr>
      <w:widowControl w:val="0"/>
      <w:jc w:val="both"/>
    </w:pPr>
    <w:rPr>
      <w:rFonts w:eastAsia="MS Gothic" w:cstheme="minorBidi"/>
      <w:kern w:val="2"/>
      <w:sz w:val="20"/>
      <w:szCs w:val="20"/>
      <w:lang w:val="en-US" w:eastAsia="ja-JP"/>
    </w:rPr>
  </w:style>
  <w:style w:type="character" w:customStyle="1" w:styleId="EndnoteTextChar">
    <w:name w:val="Endnote Text Char"/>
    <w:basedOn w:val="DefaultParagraphFont"/>
    <w:link w:val="EndnoteText"/>
    <w:uiPriority w:val="99"/>
    <w:rsid w:val="00F21B61"/>
    <w:rPr>
      <w:rFonts w:ascii="Arial" w:eastAsia="MS Gothic" w:hAnsi="Arial" w:cstheme="minorBidi"/>
      <w:kern w:val="2"/>
      <w:lang w:val="en-US" w:eastAsia="ja-JP"/>
    </w:rPr>
  </w:style>
  <w:style w:type="character" w:styleId="EndnoteReference">
    <w:name w:val="endnote reference"/>
    <w:basedOn w:val="DefaultParagraphFont"/>
    <w:uiPriority w:val="99"/>
    <w:semiHidden/>
    <w:unhideWhenUsed/>
    <w:rsid w:val="00F21B6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94791613">
      <w:bodyDiv w:val="1"/>
      <w:marLeft w:val="0"/>
      <w:marRight w:val="0"/>
      <w:marTop w:val="0"/>
      <w:marBottom w:val="0"/>
      <w:divBdr>
        <w:top w:val="none" w:sz="0" w:space="0" w:color="auto"/>
        <w:left w:val="none" w:sz="0" w:space="0" w:color="auto"/>
        <w:bottom w:val="none" w:sz="0" w:space="0" w:color="auto"/>
        <w:right w:val="none" w:sz="0" w:space="0" w:color="auto"/>
      </w:divBdr>
    </w:div>
    <w:div w:id="188642827">
      <w:bodyDiv w:val="1"/>
      <w:marLeft w:val="0"/>
      <w:marRight w:val="0"/>
      <w:marTop w:val="0"/>
      <w:marBottom w:val="0"/>
      <w:divBdr>
        <w:top w:val="none" w:sz="0" w:space="0" w:color="auto"/>
        <w:left w:val="none" w:sz="0" w:space="0" w:color="auto"/>
        <w:bottom w:val="none" w:sz="0" w:space="0" w:color="auto"/>
        <w:right w:val="none" w:sz="0" w:space="0" w:color="auto"/>
      </w:divBdr>
    </w:div>
    <w:div w:id="427039599">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51878446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635793946">
      <w:bodyDiv w:val="1"/>
      <w:marLeft w:val="0"/>
      <w:marRight w:val="0"/>
      <w:marTop w:val="0"/>
      <w:marBottom w:val="0"/>
      <w:divBdr>
        <w:top w:val="none" w:sz="0" w:space="0" w:color="auto"/>
        <w:left w:val="none" w:sz="0" w:space="0" w:color="auto"/>
        <w:bottom w:val="none" w:sz="0" w:space="0" w:color="auto"/>
        <w:right w:val="none" w:sz="0" w:space="0" w:color="auto"/>
      </w:divBdr>
    </w:div>
    <w:div w:id="648485585">
      <w:bodyDiv w:val="1"/>
      <w:marLeft w:val="0"/>
      <w:marRight w:val="0"/>
      <w:marTop w:val="0"/>
      <w:marBottom w:val="0"/>
      <w:divBdr>
        <w:top w:val="none" w:sz="0" w:space="0" w:color="auto"/>
        <w:left w:val="none" w:sz="0" w:space="0" w:color="auto"/>
        <w:bottom w:val="none" w:sz="0" w:space="0" w:color="auto"/>
        <w:right w:val="none" w:sz="0" w:space="0" w:color="auto"/>
      </w:divBdr>
    </w:div>
    <w:div w:id="748313552">
      <w:bodyDiv w:val="1"/>
      <w:marLeft w:val="0"/>
      <w:marRight w:val="0"/>
      <w:marTop w:val="0"/>
      <w:marBottom w:val="0"/>
      <w:divBdr>
        <w:top w:val="none" w:sz="0" w:space="0" w:color="auto"/>
        <w:left w:val="none" w:sz="0" w:space="0" w:color="auto"/>
        <w:bottom w:val="none" w:sz="0" w:space="0" w:color="auto"/>
        <w:right w:val="none" w:sz="0" w:space="0" w:color="auto"/>
      </w:divBdr>
    </w:div>
    <w:div w:id="841973367">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914437850">
      <w:bodyDiv w:val="1"/>
      <w:marLeft w:val="0"/>
      <w:marRight w:val="0"/>
      <w:marTop w:val="0"/>
      <w:marBottom w:val="0"/>
      <w:divBdr>
        <w:top w:val="none" w:sz="0" w:space="0" w:color="auto"/>
        <w:left w:val="none" w:sz="0" w:space="0" w:color="auto"/>
        <w:bottom w:val="none" w:sz="0" w:space="0" w:color="auto"/>
        <w:right w:val="none" w:sz="0" w:space="0" w:color="auto"/>
      </w:divBdr>
    </w:div>
    <w:div w:id="927617230">
      <w:bodyDiv w:val="1"/>
      <w:marLeft w:val="0"/>
      <w:marRight w:val="0"/>
      <w:marTop w:val="0"/>
      <w:marBottom w:val="0"/>
      <w:divBdr>
        <w:top w:val="none" w:sz="0" w:space="0" w:color="auto"/>
        <w:left w:val="none" w:sz="0" w:space="0" w:color="auto"/>
        <w:bottom w:val="none" w:sz="0" w:space="0" w:color="auto"/>
        <w:right w:val="none" w:sz="0" w:space="0" w:color="auto"/>
      </w:divBdr>
    </w:div>
    <w:div w:id="931013498">
      <w:bodyDiv w:val="1"/>
      <w:marLeft w:val="0"/>
      <w:marRight w:val="0"/>
      <w:marTop w:val="0"/>
      <w:marBottom w:val="0"/>
      <w:divBdr>
        <w:top w:val="none" w:sz="0" w:space="0" w:color="auto"/>
        <w:left w:val="none" w:sz="0" w:space="0" w:color="auto"/>
        <w:bottom w:val="none" w:sz="0" w:space="0" w:color="auto"/>
        <w:right w:val="none" w:sz="0" w:space="0" w:color="auto"/>
      </w:divBdr>
    </w:div>
    <w:div w:id="946347827">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467358785">
      <w:bodyDiv w:val="1"/>
      <w:marLeft w:val="0"/>
      <w:marRight w:val="0"/>
      <w:marTop w:val="0"/>
      <w:marBottom w:val="0"/>
      <w:divBdr>
        <w:top w:val="none" w:sz="0" w:space="0" w:color="auto"/>
        <w:left w:val="none" w:sz="0" w:space="0" w:color="auto"/>
        <w:bottom w:val="none" w:sz="0" w:space="0" w:color="auto"/>
        <w:right w:val="none" w:sz="0" w:space="0" w:color="auto"/>
      </w:divBdr>
    </w:div>
    <w:div w:id="1735199204">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1CDAFA-290D-4CA9-A4A9-5E9FBB51AD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225</TotalTime>
  <Pages>20</Pages>
  <Words>4497</Words>
  <Characters>25636</Characters>
  <Application>Microsoft Office Word</Application>
  <DocSecurity>0</DocSecurity>
  <Lines>213</Lines>
  <Paragraphs>60</Paragraphs>
  <ScaleCrop>false</ScaleCrop>
  <HeadingPairs>
    <vt:vector size="4" baseType="variant">
      <vt:variant>
        <vt:lpstr>Title</vt:lpstr>
      </vt:variant>
      <vt:variant>
        <vt:i4>1</vt:i4>
      </vt:variant>
      <vt:variant>
        <vt:lpstr>Rubrik</vt:lpstr>
      </vt:variant>
      <vt:variant>
        <vt:i4>1</vt:i4>
      </vt:variant>
    </vt:vector>
  </HeadingPairs>
  <TitlesOfParts>
    <vt:vector size="2" baseType="lpstr">
      <vt:lpstr/>
      <vt:lpstr/>
    </vt:vector>
  </TitlesOfParts>
  <Company>Grizli777</Company>
  <LinksUpToDate>false</LinksUpToDate>
  <CharactersWithSpaces>30073</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Seamus Doyle</dc:creator>
  <cp:lastModifiedBy>Wim</cp:lastModifiedBy>
  <cp:revision>12</cp:revision>
  <cp:lastPrinted>2018-08-31T04:41:00Z</cp:lastPrinted>
  <dcterms:created xsi:type="dcterms:W3CDTF">2018-09-03T04:55:00Z</dcterms:created>
  <dcterms:modified xsi:type="dcterms:W3CDTF">2018-09-14T09:33:00Z</dcterms:modified>
</cp:coreProperties>
</file>